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E7" w:rsidRPr="007F5DC1" w:rsidRDefault="00B50D48" w:rsidP="00567FE7">
      <w:pPr>
        <w:spacing w:after="0"/>
        <w:jc w:val="center"/>
        <w:rPr>
          <w:rFonts w:eastAsia="Arial" w:cstheme="minorHAnsi"/>
          <w:b/>
          <w:sz w:val="24"/>
          <w:szCs w:val="24"/>
        </w:rPr>
      </w:pPr>
      <w:r w:rsidRPr="00B50D48">
        <w:rPr>
          <w:rFonts w:eastAsia="Arial" w:cstheme="minorHAnsi"/>
          <w:b/>
          <w:sz w:val="24"/>
          <w:szCs w:val="24"/>
        </w:rPr>
        <w:t xml:space="preserve">AVVISO PUBBLICO PER IL CONFERIMENTO DI N. 6 INCARICHI DI COLLABORAZIONE </w:t>
      </w:r>
      <w:r w:rsidR="00567FE7" w:rsidRPr="00567FE7">
        <w:rPr>
          <w:rFonts w:eastAsia="Arial" w:cstheme="minorHAnsi"/>
          <w:b/>
          <w:color w:val="010101"/>
          <w:sz w:val="24"/>
          <w:szCs w:val="24"/>
        </w:rPr>
        <w:t xml:space="preserve">PER </w:t>
      </w:r>
      <w:r w:rsidR="00AD515C">
        <w:rPr>
          <w:rFonts w:eastAsia="Arial" w:cstheme="minorHAnsi"/>
          <w:b/>
          <w:color w:val="010101"/>
          <w:sz w:val="24"/>
          <w:szCs w:val="24"/>
        </w:rPr>
        <w:br/>
      </w:r>
      <w:r w:rsidR="00567FE7" w:rsidRPr="00567FE7">
        <w:rPr>
          <w:rFonts w:eastAsia="Arial" w:cstheme="minorHAnsi"/>
          <w:b/>
          <w:color w:val="010101"/>
          <w:sz w:val="24"/>
          <w:szCs w:val="24"/>
        </w:rPr>
        <w:t>L’ ATTIVAZIONE DI TALUNE AREE DI ATTIVITÀ DEL COMITATO ORGANIZZATORE DELLA XX EDIZIONE DEI GIOCHI DEL MEDITERRANEO “TARANTO 2026”</w:t>
      </w:r>
    </w:p>
    <w:p w:rsidR="00B50D48" w:rsidRPr="00B50D48" w:rsidRDefault="00B50D48" w:rsidP="00390A32">
      <w:pPr>
        <w:jc w:val="both"/>
        <w:rPr>
          <w:rFonts w:eastAsia="Arial" w:cstheme="minorHAnsi"/>
          <w:b/>
          <w:sz w:val="24"/>
          <w:szCs w:val="24"/>
        </w:rPr>
      </w:pPr>
    </w:p>
    <w:p w:rsidR="00B50D48" w:rsidRPr="00B50D48" w:rsidRDefault="00B50D48" w:rsidP="00390A32">
      <w:pPr>
        <w:spacing w:before="2"/>
        <w:rPr>
          <w:rFonts w:eastAsia="Arial" w:cstheme="minorHAnsi"/>
          <w:sz w:val="24"/>
          <w:szCs w:val="24"/>
        </w:rPr>
      </w:pPr>
    </w:p>
    <w:p w:rsidR="00B50D48" w:rsidRPr="00B50D48" w:rsidRDefault="00B50D48" w:rsidP="00390A32">
      <w:pPr>
        <w:pBdr>
          <w:top w:val="nil"/>
          <w:left w:val="nil"/>
          <w:bottom w:val="nil"/>
          <w:right w:val="nil"/>
          <w:between w:val="nil"/>
        </w:pBdr>
        <w:jc w:val="both"/>
        <w:rPr>
          <w:rFonts w:eastAsia="Arial" w:cstheme="minorHAnsi"/>
          <w:sz w:val="24"/>
          <w:szCs w:val="24"/>
        </w:rPr>
      </w:pPr>
      <w:r w:rsidRPr="00B50D48">
        <w:rPr>
          <w:rFonts w:eastAsia="Arial" w:cstheme="minorHAnsi"/>
          <w:color w:val="010101"/>
          <w:sz w:val="24"/>
          <w:szCs w:val="24"/>
        </w:rPr>
        <w:t>Il Comitato Organizzatore della XX Edizione dei Giochi del Mediterraneo “Taranto 2026” (di qui in avanti “Comitato”), nell’ambito delle attività di promozione ed organizzazione della predetta manifestazione sportiva, indice una procedura di valutazione per titoli e colloquio per il conferimento di n. 6 incarichi di collaborazione ai fini della organizzazione ed attivazione di talune aree di attività del Comitato, procedura da svolgersi presso la sede propria o delle Istituzioni pubbliche che ne fanno parte quali membri fondatori, ovvero, sussistendone l’esigenza o l’opportunità, in remoto attraverso l’utilizzo di idonee soluzioni tecniche e tecnologiche.</w:t>
      </w:r>
    </w:p>
    <w:p w:rsidR="00B50D48" w:rsidRPr="00B50D48" w:rsidRDefault="00B50D48" w:rsidP="00390A32">
      <w:pPr>
        <w:jc w:val="center"/>
        <w:rPr>
          <w:rFonts w:eastAsia="Arial" w:cstheme="minorHAnsi"/>
          <w:b/>
          <w:sz w:val="24"/>
          <w:szCs w:val="24"/>
        </w:rPr>
      </w:pPr>
      <w:r w:rsidRPr="00B50D48">
        <w:rPr>
          <w:rFonts w:eastAsia="Arial" w:cstheme="minorHAnsi"/>
          <w:b/>
          <w:sz w:val="24"/>
          <w:szCs w:val="24"/>
        </w:rPr>
        <w:t>Art.1</w:t>
      </w:r>
    </w:p>
    <w:p w:rsidR="00B50D48" w:rsidRPr="00B50D48" w:rsidRDefault="00B50D48" w:rsidP="00390A32">
      <w:pPr>
        <w:pBdr>
          <w:top w:val="nil"/>
          <w:left w:val="nil"/>
          <w:bottom w:val="nil"/>
          <w:right w:val="nil"/>
          <w:between w:val="nil"/>
        </w:pBdr>
        <w:jc w:val="both"/>
        <w:rPr>
          <w:rFonts w:eastAsia="Arial" w:cstheme="minorHAnsi"/>
          <w:color w:val="010101"/>
          <w:sz w:val="24"/>
          <w:szCs w:val="24"/>
        </w:rPr>
      </w:pPr>
      <w:r w:rsidRPr="00B50D48">
        <w:rPr>
          <w:rFonts w:eastAsia="Arial" w:cstheme="minorHAnsi"/>
          <w:color w:val="010101"/>
          <w:sz w:val="24"/>
          <w:szCs w:val="24"/>
        </w:rPr>
        <w:t xml:space="preserve">La procedura </w:t>
      </w:r>
      <w:r w:rsidR="00567FE7" w:rsidRPr="00567FE7">
        <w:rPr>
          <w:rFonts w:eastAsia="Arial" w:cstheme="minorHAnsi"/>
          <w:color w:val="010101"/>
          <w:sz w:val="24"/>
          <w:szCs w:val="24"/>
        </w:rPr>
        <w:t>oggetto del presente Avviso</w:t>
      </w:r>
      <w:r w:rsidR="00567FE7" w:rsidRPr="007F5DC1">
        <w:rPr>
          <w:rFonts w:eastAsia="Arial" w:cstheme="minorHAnsi"/>
          <w:color w:val="010101"/>
          <w:sz w:val="24"/>
          <w:szCs w:val="24"/>
        </w:rPr>
        <w:t xml:space="preserve"> </w:t>
      </w:r>
      <w:r w:rsidRPr="00B50D48">
        <w:rPr>
          <w:rFonts w:eastAsia="Arial" w:cstheme="minorHAnsi"/>
          <w:color w:val="010101"/>
          <w:sz w:val="24"/>
          <w:szCs w:val="24"/>
        </w:rPr>
        <w:t xml:space="preserve">è intesa a selezionare n. 6 soggetti </w:t>
      </w:r>
      <w:r w:rsidR="00AD515C">
        <w:rPr>
          <w:rFonts w:eastAsia="Arial" w:cstheme="minorHAnsi"/>
          <w:color w:val="010101"/>
          <w:sz w:val="24"/>
          <w:szCs w:val="24"/>
        </w:rPr>
        <w:t xml:space="preserve">con cui </w:t>
      </w:r>
      <w:r w:rsidRPr="00B50D48">
        <w:rPr>
          <w:rFonts w:eastAsia="Arial" w:cstheme="minorHAnsi"/>
          <w:color w:val="010101"/>
          <w:sz w:val="24"/>
          <w:szCs w:val="24"/>
        </w:rPr>
        <w:t xml:space="preserve">stipulare un contratto di diritto privato avente ad oggetto lo svolgimento di una collaborazione presso il Comitato, in relazione alle seguenti aree funzionali:  </w:t>
      </w:r>
    </w:p>
    <w:p w:rsidR="00B50D48" w:rsidRPr="00B50D48" w:rsidRDefault="00B50D48" w:rsidP="00AD515C">
      <w:pPr>
        <w:pBdr>
          <w:top w:val="nil"/>
          <w:left w:val="nil"/>
          <w:bottom w:val="nil"/>
          <w:right w:val="nil"/>
          <w:between w:val="nil"/>
        </w:pBdr>
        <w:spacing w:line="240" w:lineRule="auto"/>
        <w:jc w:val="both"/>
        <w:rPr>
          <w:rFonts w:eastAsia="Arial" w:cstheme="minorHAnsi"/>
          <w:color w:val="010101"/>
          <w:sz w:val="24"/>
          <w:szCs w:val="24"/>
        </w:rPr>
      </w:pPr>
      <w:r w:rsidRPr="00B50D48">
        <w:rPr>
          <w:rFonts w:eastAsia="Arial" w:cstheme="minorHAnsi"/>
          <w:color w:val="010101"/>
          <w:sz w:val="24"/>
          <w:szCs w:val="24"/>
        </w:rPr>
        <w:t xml:space="preserve">- Area sportiva </w:t>
      </w:r>
    </w:p>
    <w:p w:rsidR="00B50D48" w:rsidRPr="00B50D48" w:rsidRDefault="00B50D48" w:rsidP="00AD515C">
      <w:pPr>
        <w:pBdr>
          <w:top w:val="nil"/>
          <w:left w:val="nil"/>
          <w:bottom w:val="nil"/>
          <w:right w:val="nil"/>
          <w:between w:val="nil"/>
        </w:pBdr>
        <w:spacing w:line="240" w:lineRule="auto"/>
        <w:jc w:val="both"/>
        <w:rPr>
          <w:rFonts w:eastAsia="Arial" w:cstheme="minorHAnsi"/>
          <w:color w:val="010101"/>
          <w:sz w:val="24"/>
          <w:szCs w:val="24"/>
        </w:rPr>
      </w:pPr>
      <w:r w:rsidRPr="00B50D48">
        <w:rPr>
          <w:rFonts w:eastAsia="Arial" w:cstheme="minorHAnsi"/>
          <w:color w:val="010101"/>
          <w:sz w:val="24"/>
          <w:szCs w:val="24"/>
        </w:rPr>
        <w:t>- Area finanziaria e amministrativa</w:t>
      </w:r>
    </w:p>
    <w:p w:rsidR="00B50D48" w:rsidRPr="00B50D48" w:rsidRDefault="00B50D48" w:rsidP="00AD515C">
      <w:pPr>
        <w:pBdr>
          <w:top w:val="nil"/>
          <w:left w:val="nil"/>
          <w:bottom w:val="nil"/>
          <w:right w:val="nil"/>
          <w:between w:val="nil"/>
        </w:pBdr>
        <w:spacing w:line="240" w:lineRule="auto"/>
        <w:jc w:val="both"/>
        <w:rPr>
          <w:rFonts w:eastAsia="Arial" w:cstheme="minorHAnsi"/>
          <w:color w:val="010101"/>
          <w:sz w:val="24"/>
          <w:szCs w:val="24"/>
        </w:rPr>
      </w:pPr>
      <w:r w:rsidRPr="00B50D48">
        <w:rPr>
          <w:rFonts w:eastAsia="Arial" w:cstheme="minorHAnsi"/>
          <w:color w:val="010101"/>
          <w:sz w:val="24"/>
          <w:szCs w:val="24"/>
        </w:rPr>
        <w:t>- Area Impianti sportivi e siti organizzativi</w:t>
      </w:r>
    </w:p>
    <w:p w:rsidR="00B50D48" w:rsidRPr="00B50D48" w:rsidRDefault="00B50D48" w:rsidP="00AD515C">
      <w:pPr>
        <w:pBdr>
          <w:top w:val="nil"/>
          <w:left w:val="nil"/>
          <w:bottom w:val="nil"/>
          <w:right w:val="nil"/>
          <w:between w:val="nil"/>
        </w:pBdr>
        <w:spacing w:line="240" w:lineRule="auto"/>
        <w:jc w:val="both"/>
        <w:rPr>
          <w:rFonts w:eastAsia="Arial" w:cstheme="minorHAnsi"/>
          <w:color w:val="010101"/>
          <w:sz w:val="24"/>
          <w:szCs w:val="24"/>
        </w:rPr>
      </w:pPr>
      <w:r w:rsidRPr="00B50D48">
        <w:rPr>
          <w:rFonts w:eastAsia="Arial" w:cstheme="minorHAnsi"/>
          <w:color w:val="010101"/>
          <w:sz w:val="24"/>
          <w:szCs w:val="24"/>
        </w:rPr>
        <w:t>- Area relazioni istituzionali</w:t>
      </w:r>
      <w:r w:rsidR="003E68F6">
        <w:rPr>
          <w:rFonts w:eastAsia="Arial" w:cstheme="minorHAnsi"/>
          <w:color w:val="010101"/>
          <w:sz w:val="24"/>
          <w:szCs w:val="24"/>
        </w:rPr>
        <w:t xml:space="preserve"> </w:t>
      </w:r>
      <w:r w:rsidRPr="00B50D48">
        <w:rPr>
          <w:rFonts w:eastAsia="Arial" w:cstheme="minorHAnsi"/>
          <w:color w:val="010101"/>
          <w:sz w:val="24"/>
          <w:szCs w:val="24"/>
        </w:rPr>
        <w:t>e rapporti con gli Enti locali</w:t>
      </w:r>
    </w:p>
    <w:p w:rsidR="00B50D48" w:rsidRPr="00B50D48" w:rsidRDefault="00B50D48" w:rsidP="00AD515C">
      <w:pPr>
        <w:pBdr>
          <w:top w:val="nil"/>
          <w:left w:val="nil"/>
          <w:bottom w:val="nil"/>
          <w:right w:val="nil"/>
          <w:between w:val="nil"/>
        </w:pBdr>
        <w:spacing w:line="240" w:lineRule="auto"/>
        <w:jc w:val="both"/>
        <w:rPr>
          <w:rFonts w:eastAsia="Arial" w:cstheme="minorHAnsi"/>
          <w:color w:val="010101"/>
          <w:sz w:val="24"/>
          <w:szCs w:val="24"/>
        </w:rPr>
      </w:pPr>
      <w:r w:rsidRPr="00B50D48">
        <w:rPr>
          <w:rFonts w:eastAsia="Arial" w:cstheme="minorHAnsi"/>
          <w:color w:val="010101"/>
          <w:sz w:val="24"/>
          <w:szCs w:val="24"/>
        </w:rPr>
        <w:t>- Area volontari</w:t>
      </w:r>
      <w:r w:rsidR="003E4799">
        <w:rPr>
          <w:rFonts w:eastAsia="Arial" w:cstheme="minorHAnsi"/>
          <w:color w:val="010101"/>
          <w:sz w:val="24"/>
          <w:szCs w:val="24"/>
        </w:rPr>
        <w:t xml:space="preserve">, </w:t>
      </w:r>
      <w:r w:rsidRPr="00B50D48">
        <w:rPr>
          <w:rFonts w:eastAsia="Arial" w:cstheme="minorHAnsi"/>
          <w:color w:val="010101"/>
          <w:sz w:val="24"/>
          <w:szCs w:val="24"/>
        </w:rPr>
        <w:t>formazione</w:t>
      </w:r>
      <w:r w:rsidR="003E4799">
        <w:rPr>
          <w:rFonts w:eastAsia="Arial" w:cstheme="minorHAnsi"/>
          <w:color w:val="010101"/>
          <w:sz w:val="24"/>
          <w:szCs w:val="24"/>
        </w:rPr>
        <w:t xml:space="preserve"> </w:t>
      </w:r>
      <w:r w:rsidR="0026507F">
        <w:rPr>
          <w:rFonts w:eastAsia="Arial" w:cstheme="minorHAnsi"/>
          <w:color w:val="010101"/>
          <w:sz w:val="24"/>
          <w:szCs w:val="24"/>
        </w:rPr>
        <w:t xml:space="preserve">sportiva </w:t>
      </w:r>
      <w:r w:rsidR="003E4799">
        <w:rPr>
          <w:rFonts w:eastAsia="Arial" w:cstheme="minorHAnsi"/>
          <w:color w:val="010101"/>
          <w:sz w:val="24"/>
          <w:szCs w:val="24"/>
        </w:rPr>
        <w:t xml:space="preserve">e servizi complementari </w:t>
      </w:r>
    </w:p>
    <w:p w:rsidR="00B50D48" w:rsidRPr="00B50D48" w:rsidRDefault="00B50D48" w:rsidP="00AD515C">
      <w:pPr>
        <w:pBdr>
          <w:top w:val="nil"/>
          <w:left w:val="nil"/>
          <w:bottom w:val="nil"/>
          <w:right w:val="nil"/>
          <w:between w:val="nil"/>
        </w:pBdr>
        <w:spacing w:line="240" w:lineRule="auto"/>
        <w:jc w:val="both"/>
        <w:rPr>
          <w:rFonts w:eastAsia="Arial" w:cstheme="minorHAnsi"/>
          <w:color w:val="010101"/>
          <w:sz w:val="24"/>
          <w:szCs w:val="24"/>
        </w:rPr>
      </w:pPr>
      <w:r w:rsidRPr="00B50D48">
        <w:rPr>
          <w:rFonts w:eastAsia="Arial" w:cstheme="minorHAnsi"/>
          <w:color w:val="010101"/>
          <w:sz w:val="24"/>
          <w:szCs w:val="24"/>
        </w:rPr>
        <w:t>- Area marketing, gestione immagine coordinata e web.</w:t>
      </w:r>
    </w:p>
    <w:p w:rsidR="00B50D48" w:rsidRPr="00B50D48" w:rsidRDefault="00B50D48" w:rsidP="00390A32">
      <w:pPr>
        <w:pBdr>
          <w:top w:val="nil"/>
          <w:left w:val="nil"/>
          <w:bottom w:val="nil"/>
          <w:right w:val="nil"/>
          <w:between w:val="nil"/>
        </w:pBdr>
        <w:jc w:val="both"/>
        <w:rPr>
          <w:rFonts w:eastAsia="Arial" w:cstheme="minorHAnsi"/>
          <w:color w:val="010101"/>
          <w:sz w:val="24"/>
          <w:szCs w:val="24"/>
        </w:rPr>
      </w:pPr>
      <w:r w:rsidRPr="00B50D48">
        <w:rPr>
          <w:rFonts w:eastAsia="Arial" w:cstheme="minorHAnsi"/>
          <w:color w:val="010101"/>
          <w:sz w:val="24"/>
          <w:szCs w:val="24"/>
        </w:rPr>
        <w:lastRenderedPageBreak/>
        <w:t xml:space="preserve">Per l’individuazione dei contenuti professionali propri </w:t>
      </w:r>
      <w:proofErr w:type="gramStart"/>
      <w:r w:rsidRPr="00B50D48">
        <w:rPr>
          <w:rFonts w:eastAsia="Arial" w:cstheme="minorHAnsi"/>
          <w:color w:val="010101"/>
          <w:sz w:val="24"/>
          <w:szCs w:val="24"/>
        </w:rPr>
        <w:t xml:space="preserve">delle </w:t>
      </w:r>
      <w:r w:rsidR="003C32BF">
        <w:rPr>
          <w:rFonts w:eastAsia="Arial" w:cstheme="minorHAnsi"/>
          <w:color w:val="010101"/>
          <w:sz w:val="24"/>
          <w:szCs w:val="24"/>
        </w:rPr>
        <w:t xml:space="preserve"> </w:t>
      </w:r>
      <w:r w:rsidRPr="00B50D48">
        <w:rPr>
          <w:rFonts w:eastAsia="Arial" w:cstheme="minorHAnsi"/>
          <w:color w:val="010101"/>
          <w:sz w:val="24"/>
          <w:szCs w:val="24"/>
        </w:rPr>
        <w:t>predette</w:t>
      </w:r>
      <w:proofErr w:type="gramEnd"/>
      <w:r w:rsidRPr="00B50D48">
        <w:rPr>
          <w:rFonts w:eastAsia="Arial" w:cstheme="minorHAnsi"/>
          <w:color w:val="010101"/>
          <w:sz w:val="24"/>
          <w:szCs w:val="24"/>
        </w:rPr>
        <w:t xml:space="preserve"> Aree operative e dei correlati requisiti di qualificazione richiesti in capo ai candidati - si richiama quanto precisato dall’Organigramma approvato con delibera</w:t>
      </w:r>
      <w:r w:rsidR="00180141">
        <w:rPr>
          <w:rFonts w:eastAsia="Arial" w:cstheme="minorHAnsi"/>
          <w:color w:val="010101"/>
          <w:sz w:val="24"/>
          <w:szCs w:val="24"/>
        </w:rPr>
        <w:t xml:space="preserve"> del Consiglio </w:t>
      </w:r>
      <w:r w:rsidR="00180141" w:rsidRPr="00180141">
        <w:rPr>
          <w:rFonts w:eastAsia="Arial" w:cstheme="minorHAnsi"/>
          <w:color w:val="010101"/>
          <w:sz w:val="24"/>
          <w:szCs w:val="24"/>
        </w:rPr>
        <w:t xml:space="preserve">Direttivo </w:t>
      </w:r>
      <w:r w:rsidRPr="00180141">
        <w:rPr>
          <w:rFonts w:eastAsia="Arial" w:cstheme="minorHAnsi"/>
          <w:color w:val="010101"/>
          <w:sz w:val="24"/>
          <w:szCs w:val="24"/>
        </w:rPr>
        <w:t xml:space="preserve">n. </w:t>
      </w:r>
      <w:r w:rsidR="00180141" w:rsidRPr="00180141">
        <w:rPr>
          <w:rFonts w:eastAsia="Arial" w:cstheme="minorHAnsi"/>
          <w:color w:val="010101"/>
          <w:sz w:val="24"/>
          <w:szCs w:val="24"/>
        </w:rPr>
        <w:t xml:space="preserve">6 </w:t>
      </w:r>
      <w:r w:rsidRPr="00180141">
        <w:rPr>
          <w:rFonts w:eastAsia="Arial" w:cstheme="minorHAnsi"/>
          <w:color w:val="010101"/>
          <w:sz w:val="24"/>
          <w:szCs w:val="24"/>
        </w:rPr>
        <w:t xml:space="preserve">del </w:t>
      </w:r>
      <w:r w:rsidR="00180141" w:rsidRPr="00180141">
        <w:rPr>
          <w:rFonts w:eastAsia="Arial" w:cstheme="minorHAnsi"/>
          <w:color w:val="010101"/>
          <w:sz w:val="24"/>
          <w:szCs w:val="24"/>
        </w:rPr>
        <w:t>07/05/2021</w:t>
      </w:r>
      <w:r w:rsidR="00AD515C">
        <w:rPr>
          <w:rFonts w:eastAsia="Arial" w:cstheme="minorHAnsi"/>
          <w:color w:val="010101"/>
          <w:sz w:val="24"/>
          <w:szCs w:val="24"/>
        </w:rPr>
        <w:t xml:space="preserve"> e, nello specifico</w:t>
      </w:r>
      <w:r w:rsidR="00180141" w:rsidRPr="00180141">
        <w:rPr>
          <w:rFonts w:eastAsia="Arial" w:cstheme="minorHAnsi"/>
          <w:color w:val="010101"/>
          <w:sz w:val="24"/>
          <w:szCs w:val="24"/>
        </w:rPr>
        <w:t>:</w:t>
      </w:r>
    </w:p>
    <w:p w:rsidR="00B50D48" w:rsidRPr="00B50D48" w:rsidRDefault="00B50D48" w:rsidP="00390A32">
      <w:pPr>
        <w:pBdr>
          <w:top w:val="nil"/>
          <w:left w:val="nil"/>
          <w:bottom w:val="nil"/>
          <w:right w:val="nil"/>
          <w:between w:val="nil"/>
        </w:pBdr>
        <w:jc w:val="both"/>
        <w:rPr>
          <w:rFonts w:eastAsia="Arial" w:cstheme="minorHAnsi"/>
          <w:color w:val="010101"/>
          <w:sz w:val="24"/>
          <w:szCs w:val="24"/>
        </w:rPr>
      </w:pPr>
      <w:r>
        <w:rPr>
          <w:rFonts w:eastAsia="Arial" w:cstheme="minorHAnsi"/>
          <w:color w:val="010101"/>
          <w:sz w:val="24"/>
          <w:szCs w:val="24"/>
        </w:rPr>
        <w:t xml:space="preserve"> - </w:t>
      </w:r>
      <w:r w:rsidRPr="00B50D48">
        <w:rPr>
          <w:rFonts w:eastAsia="Arial" w:cstheme="minorHAnsi"/>
          <w:b/>
          <w:color w:val="010101"/>
          <w:sz w:val="24"/>
          <w:szCs w:val="24"/>
        </w:rPr>
        <w:t>Area sportiva</w:t>
      </w:r>
      <w:r w:rsidRPr="00B50D48">
        <w:rPr>
          <w:rFonts w:eastAsia="Arial" w:cstheme="minorHAnsi"/>
          <w:color w:val="010101"/>
          <w:sz w:val="24"/>
          <w:szCs w:val="24"/>
        </w:rPr>
        <w:t>: rapporti con le Federazioni sportive, organizzazione gare, relazioni con le delegazioni tecniche, con le istituzioni arbitrali, organizzazione cerimoniale e premiazioni;</w:t>
      </w:r>
    </w:p>
    <w:p w:rsidR="00B50D48" w:rsidRPr="00B50D48" w:rsidRDefault="00B50D48" w:rsidP="00390A32">
      <w:pPr>
        <w:jc w:val="both"/>
        <w:rPr>
          <w:rFonts w:eastAsia="Arial" w:cstheme="minorHAnsi"/>
          <w:color w:val="010101"/>
          <w:sz w:val="24"/>
          <w:szCs w:val="24"/>
        </w:rPr>
      </w:pPr>
      <w:r w:rsidRPr="00B50D48">
        <w:rPr>
          <w:rFonts w:eastAsia="Arial" w:cstheme="minorHAnsi"/>
          <w:color w:val="010101"/>
          <w:sz w:val="24"/>
          <w:szCs w:val="24"/>
        </w:rPr>
        <w:t xml:space="preserve">- </w:t>
      </w:r>
      <w:r w:rsidRPr="00B50D48">
        <w:rPr>
          <w:rFonts w:eastAsia="Arial" w:cstheme="minorHAnsi"/>
          <w:b/>
          <w:color w:val="010101"/>
          <w:sz w:val="24"/>
          <w:szCs w:val="24"/>
        </w:rPr>
        <w:t>Area finanziaria e amministrativa</w:t>
      </w:r>
      <w:r w:rsidRPr="00B50D48">
        <w:rPr>
          <w:rFonts w:eastAsia="Arial" w:cstheme="minorHAnsi"/>
          <w:color w:val="010101"/>
          <w:sz w:val="24"/>
          <w:szCs w:val="24"/>
        </w:rPr>
        <w:t>: predisposizione attività economi</w:t>
      </w:r>
      <w:r w:rsidR="00C8512C">
        <w:rPr>
          <w:rFonts w:eastAsia="Arial" w:cstheme="minorHAnsi"/>
          <w:color w:val="010101"/>
          <w:sz w:val="24"/>
          <w:szCs w:val="24"/>
        </w:rPr>
        <w:t>c</w:t>
      </w:r>
      <w:r w:rsidRPr="00B50D48">
        <w:rPr>
          <w:rFonts w:eastAsia="Arial" w:cstheme="minorHAnsi"/>
          <w:color w:val="010101"/>
          <w:sz w:val="24"/>
          <w:szCs w:val="24"/>
        </w:rPr>
        <w:t>o-finanziarie e bilancio, attività amministrative, acquisti, contratti, rapporti con i fornitori, organizzazione biglietteria;</w:t>
      </w:r>
    </w:p>
    <w:p w:rsidR="00B50D48" w:rsidRPr="00B50D48" w:rsidRDefault="00B50D48" w:rsidP="00390A32">
      <w:pPr>
        <w:jc w:val="both"/>
        <w:rPr>
          <w:rFonts w:eastAsia="Arial" w:cstheme="minorHAnsi"/>
          <w:color w:val="010101"/>
          <w:sz w:val="24"/>
          <w:szCs w:val="24"/>
        </w:rPr>
      </w:pPr>
      <w:r w:rsidRPr="00B50D48">
        <w:rPr>
          <w:rFonts w:eastAsia="Arial" w:cstheme="minorHAnsi"/>
          <w:color w:val="010101"/>
          <w:sz w:val="24"/>
          <w:szCs w:val="24"/>
        </w:rPr>
        <w:t xml:space="preserve">- </w:t>
      </w:r>
      <w:r w:rsidRPr="00B50D48">
        <w:rPr>
          <w:rFonts w:eastAsia="Arial" w:cstheme="minorHAnsi"/>
          <w:b/>
          <w:color w:val="010101"/>
          <w:sz w:val="24"/>
          <w:szCs w:val="24"/>
        </w:rPr>
        <w:t>Area impianti sportivi e siti organizzativi</w:t>
      </w:r>
      <w:r w:rsidRPr="00B50D48">
        <w:rPr>
          <w:rFonts w:eastAsia="Arial" w:cstheme="minorHAnsi"/>
          <w:color w:val="010101"/>
          <w:sz w:val="24"/>
          <w:szCs w:val="24"/>
        </w:rPr>
        <w:t xml:space="preserve">: predisposizione </w:t>
      </w:r>
      <w:proofErr w:type="spellStart"/>
      <w:r w:rsidRPr="00B50D48">
        <w:rPr>
          <w:rFonts w:eastAsia="Arial" w:cstheme="minorHAnsi"/>
          <w:color w:val="010101"/>
          <w:sz w:val="24"/>
          <w:szCs w:val="24"/>
        </w:rPr>
        <w:t>masterplan</w:t>
      </w:r>
      <w:proofErr w:type="spellEnd"/>
      <w:r w:rsidRPr="00B50D48">
        <w:rPr>
          <w:rFonts w:eastAsia="Arial" w:cstheme="minorHAnsi"/>
          <w:color w:val="010101"/>
          <w:sz w:val="24"/>
          <w:szCs w:val="24"/>
        </w:rPr>
        <w:t xml:space="preserve"> impianti sportivi e siti della manifestazione, progettazione e realizzazione impianti di gara, progettazione e realizzazione allestimenti, tecnologie speciali ed attrezzature sportive;</w:t>
      </w:r>
    </w:p>
    <w:p w:rsidR="00B50D48" w:rsidRPr="00B50D48" w:rsidRDefault="00B50D48" w:rsidP="00390A32">
      <w:pPr>
        <w:jc w:val="both"/>
        <w:rPr>
          <w:rFonts w:eastAsia="Arial" w:cstheme="minorHAnsi"/>
          <w:color w:val="010101"/>
          <w:sz w:val="24"/>
          <w:szCs w:val="24"/>
        </w:rPr>
      </w:pPr>
      <w:r w:rsidRPr="00B50D48">
        <w:rPr>
          <w:rFonts w:eastAsia="Arial" w:cstheme="minorHAnsi"/>
          <w:color w:val="010101"/>
          <w:sz w:val="24"/>
          <w:szCs w:val="24"/>
        </w:rPr>
        <w:t xml:space="preserve">- </w:t>
      </w:r>
      <w:r w:rsidRPr="00B50D48">
        <w:rPr>
          <w:rFonts w:eastAsia="Arial" w:cstheme="minorHAnsi"/>
          <w:b/>
          <w:color w:val="010101"/>
          <w:sz w:val="24"/>
          <w:szCs w:val="24"/>
        </w:rPr>
        <w:t>Area relazioni istituzionali e rapporti con gli Enti locali</w:t>
      </w:r>
      <w:r w:rsidRPr="00B50D48">
        <w:rPr>
          <w:rFonts w:eastAsia="Arial" w:cstheme="minorHAnsi"/>
          <w:color w:val="010101"/>
          <w:sz w:val="24"/>
          <w:szCs w:val="24"/>
        </w:rPr>
        <w:t>: rapporti con il Comitato Internazionale, relazioni e contatti con i Paesi partecipanti, definizione protocolli, permessi e visti, relazione con gli enti e le istituzioni locali;</w:t>
      </w:r>
    </w:p>
    <w:p w:rsidR="00B50D48" w:rsidRPr="00B50D48" w:rsidRDefault="00B50D48" w:rsidP="00390A32">
      <w:pPr>
        <w:pBdr>
          <w:top w:val="nil"/>
          <w:left w:val="nil"/>
          <w:bottom w:val="nil"/>
          <w:right w:val="nil"/>
          <w:between w:val="nil"/>
        </w:pBdr>
        <w:jc w:val="both"/>
        <w:rPr>
          <w:rFonts w:eastAsia="Arial" w:cstheme="minorHAnsi"/>
          <w:color w:val="010101"/>
          <w:sz w:val="24"/>
          <w:szCs w:val="24"/>
        </w:rPr>
      </w:pPr>
      <w:r w:rsidRPr="00B50D48">
        <w:rPr>
          <w:rFonts w:eastAsia="Arial" w:cstheme="minorHAnsi"/>
          <w:color w:val="010101"/>
          <w:sz w:val="24"/>
          <w:szCs w:val="24"/>
        </w:rPr>
        <w:t xml:space="preserve">- </w:t>
      </w:r>
      <w:r w:rsidRPr="00B50D48">
        <w:rPr>
          <w:rFonts w:eastAsia="Arial" w:cstheme="minorHAnsi"/>
          <w:b/>
          <w:color w:val="010101"/>
          <w:sz w:val="24"/>
          <w:szCs w:val="24"/>
        </w:rPr>
        <w:t xml:space="preserve">Area volontari, formazione </w:t>
      </w:r>
      <w:r w:rsidR="00AF1504">
        <w:rPr>
          <w:rFonts w:eastAsia="Arial" w:cstheme="minorHAnsi"/>
          <w:b/>
          <w:color w:val="010101"/>
          <w:sz w:val="24"/>
          <w:szCs w:val="24"/>
        </w:rPr>
        <w:t xml:space="preserve">sportiva </w:t>
      </w:r>
      <w:r w:rsidRPr="00B50D48">
        <w:rPr>
          <w:rFonts w:eastAsia="Arial" w:cstheme="minorHAnsi"/>
          <w:b/>
          <w:color w:val="010101"/>
          <w:sz w:val="24"/>
          <w:szCs w:val="24"/>
        </w:rPr>
        <w:t>e servizi complementari</w:t>
      </w:r>
      <w:r w:rsidRPr="00B50D48">
        <w:rPr>
          <w:rFonts w:eastAsia="Arial" w:cstheme="minorHAnsi"/>
          <w:color w:val="010101"/>
          <w:sz w:val="24"/>
          <w:szCs w:val="24"/>
        </w:rPr>
        <w:t>: reclutamento e formazione dei volontari, organizzazione servizi medici e di assistenza tecnica, servizi di accreditamento;</w:t>
      </w:r>
    </w:p>
    <w:p w:rsidR="00B50D48" w:rsidRPr="00B50D48" w:rsidRDefault="00B50D48" w:rsidP="00390A32">
      <w:pPr>
        <w:jc w:val="both"/>
        <w:rPr>
          <w:rFonts w:eastAsia="Arial" w:cstheme="minorHAnsi"/>
          <w:color w:val="010101"/>
          <w:sz w:val="24"/>
          <w:szCs w:val="24"/>
        </w:rPr>
      </w:pPr>
      <w:r w:rsidRPr="00B50D48">
        <w:rPr>
          <w:rFonts w:eastAsia="Arial" w:cstheme="minorHAnsi"/>
          <w:color w:val="010101"/>
          <w:sz w:val="24"/>
          <w:szCs w:val="24"/>
        </w:rPr>
        <w:t xml:space="preserve">- </w:t>
      </w:r>
      <w:r w:rsidRPr="00B50D48">
        <w:rPr>
          <w:rFonts w:eastAsia="Arial" w:cstheme="minorHAnsi"/>
          <w:b/>
          <w:color w:val="010101"/>
          <w:sz w:val="24"/>
          <w:szCs w:val="24"/>
        </w:rPr>
        <w:t>Area marketing, gestione immagine coordinata e web</w:t>
      </w:r>
      <w:r w:rsidRPr="00B50D48">
        <w:rPr>
          <w:rFonts w:eastAsia="Arial" w:cstheme="minorHAnsi"/>
          <w:color w:val="010101"/>
          <w:sz w:val="24"/>
          <w:szCs w:val="24"/>
        </w:rPr>
        <w:t>: predisposizione e cura immagine coordinata, grafica e materiale informativo, popolamento sito web, format per sponsorizzazione e fornitori ufficiali, tecnologie informatiche e rapporti con i media, predisposizione merchandising e promozione degli eventi.</w:t>
      </w:r>
    </w:p>
    <w:p w:rsidR="00B50D48" w:rsidRPr="00B50D48" w:rsidRDefault="00B50D48" w:rsidP="00390A32">
      <w:pPr>
        <w:jc w:val="both"/>
        <w:rPr>
          <w:rFonts w:eastAsia="Arial" w:cstheme="minorHAnsi"/>
          <w:color w:val="010101"/>
          <w:sz w:val="24"/>
          <w:szCs w:val="24"/>
        </w:rPr>
      </w:pPr>
      <w:r w:rsidRPr="00B50D48">
        <w:rPr>
          <w:rFonts w:eastAsia="Arial" w:cstheme="minorHAnsi"/>
          <w:color w:val="010101"/>
          <w:sz w:val="24"/>
          <w:szCs w:val="24"/>
        </w:rPr>
        <w:t xml:space="preserve">Gli incarichi di collaborazione oggetto del presente Avviso sono specificamente finalizzati a dotare il Comitato di figure professionali </w:t>
      </w:r>
      <w:r w:rsidR="00AD515C">
        <w:rPr>
          <w:rFonts w:eastAsia="Arial" w:cstheme="minorHAnsi"/>
          <w:color w:val="010101"/>
          <w:sz w:val="24"/>
          <w:szCs w:val="24"/>
        </w:rPr>
        <w:t xml:space="preserve">che siano in possesso </w:t>
      </w:r>
      <w:r w:rsidRPr="00B50D48">
        <w:rPr>
          <w:rFonts w:eastAsia="Arial" w:cstheme="minorHAnsi"/>
          <w:color w:val="010101"/>
          <w:sz w:val="24"/>
          <w:szCs w:val="24"/>
        </w:rPr>
        <w:t xml:space="preserve">di adeguati requisiti di qualificazione, competenza ed esperienza, </w:t>
      </w:r>
      <w:r w:rsidR="00AD515C" w:rsidRPr="00AD515C">
        <w:rPr>
          <w:rFonts w:eastAsia="Arial" w:cstheme="minorHAnsi"/>
          <w:color w:val="010101"/>
          <w:sz w:val="24"/>
          <w:szCs w:val="24"/>
        </w:rPr>
        <w:t>al fine di garantire l’immediata operatività delle rispettive aree di competenza e, di conseguenza, il perseguimento delle finalità istituzionali proprie del Comitato.</w:t>
      </w:r>
      <w:r w:rsidRPr="00B50D48">
        <w:rPr>
          <w:rFonts w:eastAsia="Arial" w:cstheme="minorHAnsi"/>
          <w:color w:val="010101"/>
          <w:sz w:val="24"/>
          <w:szCs w:val="24"/>
        </w:rPr>
        <w:t xml:space="preserve">  </w:t>
      </w:r>
    </w:p>
    <w:p w:rsidR="00B50D48" w:rsidRPr="00B50D48" w:rsidRDefault="00B50D48" w:rsidP="00390A32">
      <w:pPr>
        <w:jc w:val="center"/>
        <w:rPr>
          <w:rFonts w:eastAsia="Arial" w:cstheme="minorHAnsi"/>
          <w:b/>
          <w:sz w:val="24"/>
          <w:szCs w:val="24"/>
        </w:rPr>
      </w:pPr>
      <w:r w:rsidRPr="00B50D48">
        <w:rPr>
          <w:rFonts w:eastAsia="Arial" w:cstheme="minorHAnsi"/>
          <w:b/>
          <w:sz w:val="24"/>
          <w:szCs w:val="24"/>
        </w:rPr>
        <w:lastRenderedPageBreak/>
        <w:t>Art. 2</w:t>
      </w:r>
    </w:p>
    <w:p w:rsidR="00AD515C" w:rsidRDefault="00B50D48" w:rsidP="00390A32">
      <w:pPr>
        <w:pBdr>
          <w:top w:val="nil"/>
          <w:left w:val="nil"/>
          <w:bottom w:val="nil"/>
          <w:right w:val="nil"/>
          <w:between w:val="nil"/>
        </w:pBdr>
        <w:jc w:val="both"/>
        <w:rPr>
          <w:rFonts w:eastAsia="Arial" w:cstheme="minorHAnsi"/>
          <w:color w:val="010101"/>
          <w:sz w:val="24"/>
          <w:szCs w:val="24"/>
        </w:rPr>
      </w:pPr>
      <w:r w:rsidRPr="00B50D48">
        <w:rPr>
          <w:rFonts w:eastAsia="Arial" w:cstheme="minorHAnsi"/>
          <w:color w:val="010101"/>
          <w:sz w:val="24"/>
          <w:szCs w:val="24"/>
        </w:rPr>
        <w:t>Le attività di collaborazione saranno espletat</w:t>
      </w:r>
      <w:r w:rsidR="00180141">
        <w:rPr>
          <w:rFonts w:eastAsia="Arial" w:cstheme="minorHAnsi"/>
          <w:color w:val="010101"/>
          <w:sz w:val="24"/>
          <w:szCs w:val="24"/>
        </w:rPr>
        <w:t>e</w:t>
      </w:r>
      <w:r w:rsidRPr="00B50D48">
        <w:rPr>
          <w:rFonts w:eastAsia="Arial" w:cstheme="minorHAnsi"/>
          <w:color w:val="010101"/>
          <w:sz w:val="24"/>
          <w:szCs w:val="24"/>
        </w:rPr>
        <w:t xml:space="preserve"> direttamente dal soggetto selezionato, in piena autonomia</w:t>
      </w:r>
      <w:r w:rsidR="00AE6B48">
        <w:rPr>
          <w:rFonts w:eastAsia="Arial" w:cstheme="minorHAnsi"/>
          <w:color w:val="010101"/>
          <w:sz w:val="24"/>
          <w:szCs w:val="24"/>
        </w:rPr>
        <w:t xml:space="preserve"> e</w:t>
      </w:r>
      <w:r w:rsidRPr="00B50D48">
        <w:rPr>
          <w:rFonts w:eastAsia="Arial" w:cstheme="minorHAnsi"/>
          <w:color w:val="010101"/>
          <w:sz w:val="24"/>
          <w:szCs w:val="24"/>
        </w:rPr>
        <w:t xml:space="preserve"> senza vincoli di subordinazione, ma in pieno accordo e </w:t>
      </w:r>
      <w:r w:rsidR="00AD515C">
        <w:rPr>
          <w:rFonts w:eastAsia="Arial" w:cstheme="minorHAnsi"/>
          <w:color w:val="010101"/>
          <w:sz w:val="24"/>
          <w:szCs w:val="24"/>
        </w:rPr>
        <w:t>nel rispetto de</w:t>
      </w:r>
      <w:r w:rsidRPr="00B50D48">
        <w:rPr>
          <w:rFonts w:eastAsia="Arial" w:cstheme="minorHAnsi"/>
          <w:color w:val="010101"/>
          <w:sz w:val="24"/>
          <w:szCs w:val="24"/>
        </w:rPr>
        <w:t xml:space="preserve">gli indirizzi degli Organi direttivi del Comitato.  </w:t>
      </w:r>
    </w:p>
    <w:p w:rsidR="00AD515C" w:rsidRDefault="00B50D48" w:rsidP="00390A32">
      <w:pPr>
        <w:pBdr>
          <w:top w:val="nil"/>
          <w:left w:val="nil"/>
          <w:bottom w:val="nil"/>
          <w:right w:val="nil"/>
          <w:between w:val="nil"/>
        </w:pBdr>
        <w:jc w:val="both"/>
        <w:rPr>
          <w:rFonts w:eastAsia="Arial" w:cstheme="minorHAnsi"/>
          <w:color w:val="010101"/>
          <w:sz w:val="24"/>
          <w:szCs w:val="24"/>
        </w:rPr>
      </w:pPr>
      <w:r w:rsidRPr="00B50D48">
        <w:rPr>
          <w:rFonts w:eastAsia="Arial" w:cstheme="minorHAnsi"/>
          <w:color w:val="010101"/>
          <w:sz w:val="24"/>
          <w:szCs w:val="24"/>
        </w:rPr>
        <w:t xml:space="preserve">Le </w:t>
      </w:r>
      <w:r w:rsidR="00AD515C">
        <w:rPr>
          <w:rFonts w:eastAsia="Arial" w:cstheme="minorHAnsi"/>
          <w:color w:val="010101"/>
          <w:sz w:val="24"/>
          <w:szCs w:val="24"/>
        </w:rPr>
        <w:t xml:space="preserve">suddette </w:t>
      </w:r>
      <w:r w:rsidRPr="00B50D48">
        <w:rPr>
          <w:rFonts w:eastAsia="Arial" w:cstheme="minorHAnsi"/>
          <w:color w:val="010101"/>
          <w:sz w:val="24"/>
          <w:szCs w:val="24"/>
        </w:rPr>
        <w:t>attività saranno svolte utilizzando</w:t>
      </w:r>
      <w:r w:rsidR="00AE6B48">
        <w:rPr>
          <w:rFonts w:eastAsia="Arial" w:cstheme="minorHAnsi"/>
          <w:color w:val="010101"/>
          <w:sz w:val="24"/>
          <w:szCs w:val="24"/>
        </w:rPr>
        <w:t xml:space="preserve"> </w:t>
      </w:r>
      <w:r w:rsidR="00AD515C" w:rsidRPr="00550233">
        <w:rPr>
          <w:rFonts w:eastAsia="Arial" w:cstheme="minorHAnsi"/>
          <w:color w:val="010101"/>
          <w:sz w:val="24"/>
          <w:szCs w:val="24"/>
        </w:rPr>
        <w:t xml:space="preserve">- anche in via non esclusiva </w:t>
      </w:r>
      <w:r w:rsidR="00AD515C">
        <w:rPr>
          <w:rFonts w:eastAsia="Arial" w:cstheme="minorHAnsi"/>
          <w:color w:val="010101"/>
          <w:sz w:val="24"/>
          <w:szCs w:val="24"/>
        </w:rPr>
        <w:t xml:space="preserve">– i locali e le </w:t>
      </w:r>
      <w:r w:rsidRPr="00B50D48">
        <w:rPr>
          <w:rFonts w:eastAsia="Arial" w:cstheme="minorHAnsi"/>
          <w:color w:val="010101"/>
          <w:sz w:val="24"/>
          <w:szCs w:val="24"/>
        </w:rPr>
        <w:t>sedi indicate dal Comitato</w:t>
      </w:r>
      <w:r w:rsidR="00AE6B48">
        <w:rPr>
          <w:rFonts w:eastAsia="Arial" w:cstheme="minorHAnsi"/>
          <w:color w:val="010101"/>
          <w:sz w:val="24"/>
          <w:szCs w:val="24"/>
        </w:rPr>
        <w:t>, secondo le indicazioni e le priorità segnalate dal Consiglio Direttivo</w:t>
      </w:r>
      <w:r w:rsidRPr="00B50D48">
        <w:rPr>
          <w:rFonts w:eastAsia="Arial" w:cstheme="minorHAnsi"/>
          <w:color w:val="010101"/>
          <w:sz w:val="24"/>
          <w:szCs w:val="24"/>
        </w:rPr>
        <w:t xml:space="preserve">. </w:t>
      </w:r>
    </w:p>
    <w:p w:rsidR="00B50D48" w:rsidRPr="00B50D48" w:rsidRDefault="00B50D48" w:rsidP="00390A32">
      <w:pPr>
        <w:pBdr>
          <w:top w:val="nil"/>
          <w:left w:val="nil"/>
          <w:bottom w:val="nil"/>
          <w:right w:val="nil"/>
          <w:between w:val="nil"/>
        </w:pBdr>
        <w:jc w:val="both"/>
        <w:rPr>
          <w:rFonts w:eastAsia="Arial" w:cstheme="minorHAnsi"/>
          <w:color w:val="000000"/>
          <w:sz w:val="24"/>
          <w:szCs w:val="24"/>
        </w:rPr>
      </w:pPr>
      <w:r w:rsidRPr="00B50D48">
        <w:rPr>
          <w:rFonts w:eastAsia="Arial" w:cstheme="minorHAnsi"/>
          <w:color w:val="010101"/>
          <w:sz w:val="24"/>
          <w:szCs w:val="24"/>
        </w:rPr>
        <w:t>Il coordinamento delle attività è affidato al Direttore Generale del Comitato.</w:t>
      </w:r>
    </w:p>
    <w:p w:rsidR="00B50D48" w:rsidRPr="00B50D48" w:rsidRDefault="00B50D48" w:rsidP="00390A32">
      <w:pPr>
        <w:jc w:val="center"/>
        <w:rPr>
          <w:rFonts w:eastAsia="Arial" w:cstheme="minorHAnsi"/>
          <w:b/>
          <w:sz w:val="24"/>
          <w:szCs w:val="24"/>
        </w:rPr>
      </w:pPr>
      <w:r w:rsidRPr="00B50D48">
        <w:rPr>
          <w:rFonts w:eastAsia="Arial" w:cstheme="minorHAnsi"/>
          <w:b/>
          <w:sz w:val="24"/>
          <w:szCs w:val="24"/>
        </w:rPr>
        <w:t>Art. 3</w:t>
      </w:r>
    </w:p>
    <w:p w:rsidR="00B50D48" w:rsidRPr="00B50D48" w:rsidRDefault="00B50D48" w:rsidP="00390A32">
      <w:pPr>
        <w:pBdr>
          <w:top w:val="nil"/>
          <w:left w:val="nil"/>
          <w:bottom w:val="nil"/>
          <w:right w:val="nil"/>
          <w:between w:val="nil"/>
        </w:pBdr>
        <w:jc w:val="both"/>
        <w:rPr>
          <w:rFonts w:eastAsia="Arial" w:cstheme="minorHAnsi"/>
          <w:color w:val="010101"/>
          <w:sz w:val="24"/>
          <w:szCs w:val="24"/>
        </w:rPr>
      </w:pPr>
      <w:r w:rsidRPr="00B50D48">
        <w:rPr>
          <w:rFonts w:eastAsia="Arial" w:cstheme="minorHAnsi"/>
          <w:color w:val="010101"/>
          <w:sz w:val="24"/>
          <w:szCs w:val="24"/>
        </w:rPr>
        <w:t xml:space="preserve">La durata dei contratti di collaborazione è di 12 mesi a decorrere dalla data della stipula e comunque non potrà protrarsi oltre il conseguimento delle finalità contingenti che ne rendono necessario il conferimento. I contratti potranno essere prorogati </w:t>
      </w:r>
      <w:r w:rsidR="005A613D">
        <w:rPr>
          <w:rFonts w:eastAsia="Arial" w:cstheme="minorHAnsi"/>
          <w:color w:val="010101"/>
          <w:sz w:val="24"/>
          <w:szCs w:val="24"/>
        </w:rPr>
        <w:t xml:space="preserve">e rinnovati </w:t>
      </w:r>
      <w:r w:rsidRPr="00B50D48">
        <w:rPr>
          <w:rFonts w:eastAsia="Arial" w:cstheme="minorHAnsi"/>
          <w:color w:val="010101"/>
          <w:sz w:val="24"/>
          <w:szCs w:val="24"/>
        </w:rPr>
        <w:t>in relazione agli sviluppi delle attività programmate e della relativa copertura finanziaria</w:t>
      </w:r>
      <w:r w:rsidR="005A613D">
        <w:rPr>
          <w:rFonts w:eastAsia="Arial" w:cstheme="minorHAnsi"/>
          <w:color w:val="010101"/>
          <w:sz w:val="24"/>
          <w:szCs w:val="24"/>
        </w:rPr>
        <w:t>,</w:t>
      </w:r>
      <w:r w:rsidRPr="00B50D48">
        <w:rPr>
          <w:rFonts w:eastAsia="Arial" w:cstheme="minorHAnsi"/>
          <w:color w:val="010101"/>
          <w:sz w:val="24"/>
          <w:szCs w:val="24"/>
        </w:rPr>
        <w:t xml:space="preserve"> in seguito ad espressa indicazione del Consiglio Direttivo</w:t>
      </w:r>
      <w:r w:rsidR="005A613D">
        <w:rPr>
          <w:rFonts w:eastAsia="Arial" w:cstheme="minorHAnsi"/>
          <w:color w:val="010101"/>
          <w:sz w:val="24"/>
          <w:szCs w:val="24"/>
        </w:rPr>
        <w:t>,</w:t>
      </w:r>
      <w:r w:rsidRPr="00B50D48">
        <w:rPr>
          <w:rFonts w:eastAsia="Arial" w:cstheme="minorHAnsi"/>
          <w:color w:val="010101"/>
          <w:sz w:val="24"/>
          <w:szCs w:val="24"/>
        </w:rPr>
        <w:t xml:space="preserve"> su proposta del Direttore Generale. </w:t>
      </w:r>
    </w:p>
    <w:p w:rsidR="00B50D48" w:rsidRPr="00B50D48" w:rsidRDefault="00B50D48" w:rsidP="00390A32">
      <w:pPr>
        <w:pBdr>
          <w:top w:val="nil"/>
          <w:left w:val="nil"/>
          <w:bottom w:val="nil"/>
          <w:right w:val="nil"/>
          <w:between w:val="nil"/>
        </w:pBdr>
        <w:jc w:val="both"/>
        <w:rPr>
          <w:rFonts w:eastAsia="Arial" w:cstheme="minorHAnsi"/>
          <w:color w:val="010101"/>
          <w:sz w:val="24"/>
          <w:szCs w:val="24"/>
        </w:rPr>
      </w:pPr>
      <w:r w:rsidRPr="00C13E3D">
        <w:rPr>
          <w:rFonts w:eastAsia="Arial" w:cstheme="minorHAnsi"/>
          <w:color w:val="010101"/>
          <w:sz w:val="24"/>
          <w:szCs w:val="24"/>
        </w:rPr>
        <w:t xml:space="preserve">La collaborazione prevede un corrispettivo </w:t>
      </w:r>
      <w:r w:rsidR="005A613D" w:rsidRPr="00C13E3D">
        <w:rPr>
          <w:rFonts w:eastAsia="Arial" w:cstheme="minorHAnsi"/>
          <w:color w:val="010101"/>
          <w:sz w:val="24"/>
          <w:szCs w:val="24"/>
        </w:rPr>
        <w:t xml:space="preserve">annuo </w:t>
      </w:r>
      <w:r w:rsidRPr="00C13E3D">
        <w:rPr>
          <w:rFonts w:eastAsia="Arial" w:cstheme="minorHAnsi"/>
          <w:color w:val="010101"/>
          <w:sz w:val="24"/>
          <w:szCs w:val="24"/>
        </w:rPr>
        <w:t>totale di € 30.000,00</w:t>
      </w:r>
      <w:r w:rsidR="00C8512C" w:rsidRPr="00C13E3D">
        <w:rPr>
          <w:rFonts w:eastAsia="Arial" w:cstheme="minorHAnsi"/>
          <w:color w:val="010101"/>
          <w:sz w:val="24"/>
          <w:szCs w:val="24"/>
        </w:rPr>
        <w:t xml:space="preserve"> </w:t>
      </w:r>
      <w:r w:rsidR="005A613D" w:rsidRPr="00C13E3D">
        <w:rPr>
          <w:rFonts w:eastAsia="Arial" w:cstheme="minorHAnsi"/>
          <w:color w:val="010101"/>
          <w:sz w:val="24"/>
          <w:szCs w:val="24"/>
        </w:rPr>
        <w:t>(euro trentamila/00)</w:t>
      </w:r>
      <w:r w:rsidRPr="00C13E3D">
        <w:rPr>
          <w:rFonts w:eastAsia="Arial" w:cstheme="minorHAnsi"/>
          <w:color w:val="010101"/>
          <w:sz w:val="24"/>
          <w:szCs w:val="24"/>
        </w:rPr>
        <w:t>, al lordo delle ritenute fiscali, previdenziali ed assistenziali a carico del collaboratore.</w:t>
      </w:r>
    </w:p>
    <w:p w:rsidR="00B50D48" w:rsidRPr="00390A32" w:rsidRDefault="00B50D48" w:rsidP="00390A32">
      <w:pPr>
        <w:pBdr>
          <w:top w:val="nil"/>
          <w:left w:val="nil"/>
          <w:bottom w:val="nil"/>
          <w:right w:val="nil"/>
          <w:between w:val="nil"/>
        </w:pBdr>
        <w:jc w:val="both"/>
        <w:rPr>
          <w:rFonts w:eastAsia="Arial" w:cstheme="minorHAnsi"/>
          <w:color w:val="010101"/>
          <w:sz w:val="24"/>
          <w:szCs w:val="24"/>
        </w:rPr>
      </w:pPr>
      <w:r w:rsidRPr="00390A32">
        <w:rPr>
          <w:rFonts w:eastAsia="Arial" w:cstheme="minorHAnsi"/>
          <w:color w:val="010101"/>
          <w:sz w:val="24"/>
          <w:szCs w:val="24"/>
        </w:rPr>
        <w:t xml:space="preserve">Le spese per eventuali trasferte necessarie allo svolgimento dell’incarico e preventivamente autorizzate dal Direttore Generale, saranno riconosciute a parte, previa presentazione di apposita documentazione di rendicontazione, verificata e approvata da parte del Direttore Generale. </w:t>
      </w:r>
    </w:p>
    <w:p w:rsidR="00B50D48" w:rsidRPr="00390A32" w:rsidRDefault="00B50D48" w:rsidP="00390A32">
      <w:pPr>
        <w:pBdr>
          <w:top w:val="nil"/>
          <w:left w:val="nil"/>
          <w:bottom w:val="nil"/>
          <w:right w:val="nil"/>
          <w:between w:val="nil"/>
        </w:pBdr>
        <w:jc w:val="both"/>
        <w:rPr>
          <w:rFonts w:eastAsia="Arial" w:cstheme="minorHAnsi"/>
          <w:color w:val="010101"/>
          <w:sz w:val="24"/>
          <w:szCs w:val="24"/>
        </w:rPr>
      </w:pPr>
      <w:r w:rsidRPr="00390A32">
        <w:rPr>
          <w:rFonts w:eastAsia="Arial" w:cstheme="minorHAnsi"/>
          <w:color w:val="010101"/>
          <w:sz w:val="24"/>
          <w:szCs w:val="24"/>
        </w:rPr>
        <w:t xml:space="preserve">La liquidazione del compenso avverrà con cadenza quadrimestrale, previa rendicontazione (time </w:t>
      </w:r>
      <w:proofErr w:type="spellStart"/>
      <w:r w:rsidRPr="00390A32">
        <w:rPr>
          <w:rFonts w:eastAsia="Arial" w:cstheme="minorHAnsi"/>
          <w:color w:val="010101"/>
          <w:sz w:val="24"/>
          <w:szCs w:val="24"/>
        </w:rPr>
        <w:t>sheet</w:t>
      </w:r>
      <w:proofErr w:type="spellEnd"/>
      <w:r w:rsidRPr="00390A32">
        <w:rPr>
          <w:rFonts w:eastAsia="Arial" w:cstheme="minorHAnsi"/>
          <w:color w:val="010101"/>
          <w:sz w:val="24"/>
          <w:szCs w:val="24"/>
        </w:rPr>
        <w:t xml:space="preserve">) del lavoro svolto nell’arco temporale di riferimento, vidimato dal Direttore Generale, secondo un cronoprogramma che sarà preliminarmente approvato dal Direttore Generale e verificato al termine di ciascuna delle fasi di lavoro indicate. </w:t>
      </w:r>
    </w:p>
    <w:p w:rsidR="00B50D48" w:rsidRPr="00390A32" w:rsidRDefault="00B50D48" w:rsidP="00390A32">
      <w:pPr>
        <w:pBdr>
          <w:top w:val="nil"/>
          <w:left w:val="nil"/>
          <w:bottom w:val="nil"/>
          <w:right w:val="nil"/>
          <w:between w:val="nil"/>
        </w:pBdr>
        <w:jc w:val="both"/>
        <w:rPr>
          <w:rFonts w:eastAsia="Arial" w:cstheme="minorHAnsi"/>
          <w:color w:val="010101"/>
          <w:sz w:val="24"/>
          <w:szCs w:val="24"/>
        </w:rPr>
      </w:pPr>
      <w:r w:rsidRPr="00390A32">
        <w:rPr>
          <w:rFonts w:eastAsia="Arial" w:cstheme="minorHAnsi"/>
          <w:color w:val="010101"/>
          <w:sz w:val="24"/>
          <w:szCs w:val="24"/>
        </w:rPr>
        <w:lastRenderedPageBreak/>
        <w:t>L’incaricato predisporrà il cronoprogramma delle attività e relazionerà periodicamente sul lavoro svolto al Direttore Generale nonché al Consiglio direttivo qualora ne ricorra la necessità.</w:t>
      </w:r>
    </w:p>
    <w:p w:rsidR="00B50D48" w:rsidRPr="00B50D48" w:rsidRDefault="00B50D48" w:rsidP="00390A32">
      <w:pPr>
        <w:spacing w:before="56"/>
        <w:jc w:val="center"/>
        <w:rPr>
          <w:rFonts w:eastAsia="Arial" w:cstheme="minorHAnsi"/>
          <w:b/>
          <w:sz w:val="24"/>
          <w:szCs w:val="24"/>
        </w:rPr>
      </w:pPr>
      <w:r w:rsidRPr="00B50D48">
        <w:rPr>
          <w:rFonts w:eastAsia="Arial" w:cstheme="minorHAnsi"/>
          <w:b/>
          <w:sz w:val="24"/>
          <w:szCs w:val="24"/>
        </w:rPr>
        <w:t>A</w:t>
      </w:r>
      <w:r w:rsidRPr="00B50D48">
        <w:rPr>
          <w:rFonts w:eastAsia="Arial" w:cstheme="minorHAnsi"/>
          <w:b/>
          <w:color w:val="010101"/>
          <w:sz w:val="24"/>
          <w:szCs w:val="24"/>
        </w:rPr>
        <w:t>rt. 4</w:t>
      </w:r>
    </w:p>
    <w:p w:rsidR="00B50D48" w:rsidRPr="00B50D48" w:rsidRDefault="00B50D48" w:rsidP="00AC03DB">
      <w:pPr>
        <w:spacing w:after="0"/>
        <w:jc w:val="both"/>
        <w:rPr>
          <w:rFonts w:eastAsia="Arial" w:cstheme="minorHAnsi"/>
          <w:sz w:val="24"/>
          <w:szCs w:val="24"/>
        </w:rPr>
      </w:pPr>
      <w:r w:rsidRPr="00B50D48">
        <w:rPr>
          <w:rFonts w:eastAsia="Arial" w:cstheme="minorHAnsi"/>
          <w:color w:val="010101"/>
          <w:sz w:val="24"/>
          <w:szCs w:val="24"/>
        </w:rPr>
        <w:t xml:space="preserve">I </w:t>
      </w:r>
      <w:r w:rsidRPr="00B50D48">
        <w:rPr>
          <w:rFonts w:eastAsia="Arial" w:cstheme="minorHAnsi"/>
          <w:b/>
          <w:color w:val="010101"/>
          <w:sz w:val="24"/>
          <w:szCs w:val="24"/>
        </w:rPr>
        <w:t>requisiti generali di ammissione</w:t>
      </w:r>
      <w:r w:rsidRPr="00B50D48">
        <w:rPr>
          <w:rFonts w:eastAsia="Arial" w:cstheme="minorHAnsi"/>
          <w:color w:val="010101"/>
          <w:sz w:val="24"/>
          <w:szCs w:val="24"/>
        </w:rPr>
        <w:t xml:space="preserve"> alla presente selezione sono:</w:t>
      </w:r>
    </w:p>
    <w:p w:rsidR="00B50D48" w:rsidRPr="00B50D48" w:rsidRDefault="00B50D48" w:rsidP="00390A32">
      <w:pPr>
        <w:pStyle w:val="Paragrafoelenco"/>
        <w:numPr>
          <w:ilvl w:val="0"/>
          <w:numId w:val="14"/>
        </w:numPr>
        <w:autoSpaceDE/>
        <w:autoSpaceDN/>
        <w:spacing w:line="276" w:lineRule="auto"/>
        <w:ind w:left="993" w:right="0" w:hanging="273"/>
        <w:contextualSpacing/>
        <w:rPr>
          <w:rFonts w:asciiTheme="minorHAnsi" w:hAnsiTheme="minorHAnsi" w:cstheme="minorHAnsi"/>
          <w:sz w:val="24"/>
          <w:szCs w:val="24"/>
          <w:lang w:val="it-IT"/>
        </w:rPr>
      </w:pPr>
      <w:r w:rsidRPr="00B50D48">
        <w:rPr>
          <w:rFonts w:asciiTheme="minorHAnsi" w:hAnsiTheme="minorHAnsi" w:cstheme="minorHAnsi"/>
          <w:sz w:val="24"/>
          <w:szCs w:val="24"/>
          <w:lang w:val="it-IT"/>
        </w:rPr>
        <w:t xml:space="preserve">cittadinanza italiana o di uno dei Paesi dell’Unione Europea, ovvero cittadinanza di un Paese extra Unione con regolare permesso di soggiorno; </w:t>
      </w:r>
    </w:p>
    <w:p w:rsidR="00B50D48" w:rsidRPr="00B50D48" w:rsidRDefault="00B50D48" w:rsidP="00390A32">
      <w:pPr>
        <w:pStyle w:val="Paragrafoelenco"/>
        <w:numPr>
          <w:ilvl w:val="0"/>
          <w:numId w:val="14"/>
        </w:numPr>
        <w:autoSpaceDE/>
        <w:autoSpaceDN/>
        <w:spacing w:line="276" w:lineRule="auto"/>
        <w:ind w:left="993" w:right="0" w:hanging="273"/>
        <w:contextualSpacing/>
        <w:rPr>
          <w:rFonts w:asciiTheme="minorHAnsi" w:hAnsiTheme="minorHAnsi" w:cstheme="minorHAnsi"/>
          <w:sz w:val="24"/>
          <w:szCs w:val="24"/>
          <w:lang w:val="it-IT"/>
        </w:rPr>
      </w:pPr>
      <w:r w:rsidRPr="00B50D48">
        <w:rPr>
          <w:rFonts w:asciiTheme="minorHAnsi" w:hAnsiTheme="minorHAnsi" w:cstheme="minorHAnsi"/>
          <w:sz w:val="24"/>
          <w:szCs w:val="24"/>
          <w:lang w:val="it-IT"/>
        </w:rPr>
        <w:t xml:space="preserve">godimento dei diritti civili e politici. Nel caso di cittadini stranieri, godimento dei diritti civili e politici negli Stati di appartenenza, adeguata conoscenza della lingua italiana, possesso di tutti gli altri requisiti previsti per i cittadini della Repubblica Italiana, ad eccezione della titolarità della cittadinanza italiana; </w:t>
      </w:r>
    </w:p>
    <w:p w:rsidR="00B50D48" w:rsidRPr="00B50D48" w:rsidRDefault="00B50D48" w:rsidP="00390A32">
      <w:pPr>
        <w:pStyle w:val="Paragrafoelenco"/>
        <w:numPr>
          <w:ilvl w:val="0"/>
          <w:numId w:val="14"/>
        </w:numPr>
        <w:autoSpaceDE/>
        <w:autoSpaceDN/>
        <w:spacing w:line="276" w:lineRule="auto"/>
        <w:ind w:left="993" w:right="0" w:hanging="273"/>
        <w:contextualSpacing/>
        <w:rPr>
          <w:rFonts w:asciiTheme="minorHAnsi" w:hAnsiTheme="minorHAnsi" w:cstheme="minorHAnsi"/>
          <w:sz w:val="24"/>
          <w:szCs w:val="24"/>
          <w:lang w:val="it-IT"/>
        </w:rPr>
      </w:pPr>
      <w:r w:rsidRPr="00B50D48">
        <w:rPr>
          <w:rFonts w:asciiTheme="minorHAnsi" w:hAnsiTheme="minorHAnsi" w:cstheme="minorHAnsi"/>
          <w:sz w:val="24"/>
          <w:szCs w:val="24"/>
          <w:lang w:val="it-IT"/>
        </w:rPr>
        <w:t xml:space="preserve">assenza di condanne penali dalle quali, a motivato giudizio del Comitato, emerga la carenza dei requisiti di integrità morale necessari per far parte dei collaboratori del Comitato; </w:t>
      </w:r>
    </w:p>
    <w:p w:rsidR="00B50D48" w:rsidRPr="00B50D48" w:rsidRDefault="00B50D48" w:rsidP="00390A32">
      <w:pPr>
        <w:pStyle w:val="Paragrafoelenco"/>
        <w:numPr>
          <w:ilvl w:val="0"/>
          <w:numId w:val="14"/>
        </w:numPr>
        <w:autoSpaceDE/>
        <w:autoSpaceDN/>
        <w:spacing w:line="276" w:lineRule="auto"/>
        <w:ind w:left="993" w:right="0" w:hanging="273"/>
        <w:contextualSpacing/>
        <w:rPr>
          <w:rFonts w:asciiTheme="minorHAnsi" w:hAnsiTheme="minorHAnsi" w:cstheme="minorHAnsi"/>
          <w:sz w:val="24"/>
          <w:szCs w:val="24"/>
          <w:lang w:val="it-IT"/>
        </w:rPr>
      </w:pPr>
      <w:r w:rsidRPr="00B50D48">
        <w:rPr>
          <w:rFonts w:asciiTheme="minorHAnsi" w:hAnsiTheme="minorHAnsi" w:cstheme="minorHAnsi"/>
          <w:sz w:val="24"/>
          <w:szCs w:val="24"/>
          <w:lang w:val="it-IT"/>
        </w:rPr>
        <w:t xml:space="preserve">assenza di precedenti risoluzioni di rapporti di collaborazione disposti a causa di inadempienza o negligenza del candidato o altri provvedimenti di analoga natura e particolare gravità; </w:t>
      </w:r>
    </w:p>
    <w:p w:rsidR="00B50D48" w:rsidRPr="00B50D48" w:rsidRDefault="00B50D48" w:rsidP="00390A32">
      <w:pPr>
        <w:pStyle w:val="Paragrafoelenco"/>
        <w:numPr>
          <w:ilvl w:val="0"/>
          <w:numId w:val="14"/>
        </w:numPr>
        <w:autoSpaceDE/>
        <w:autoSpaceDN/>
        <w:spacing w:line="276" w:lineRule="auto"/>
        <w:ind w:left="993" w:right="0" w:hanging="273"/>
        <w:contextualSpacing/>
        <w:rPr>
          <w:rFonts w:asciiTheme="minorHAnsi" w:hAnsiTheme="minorHAnsi" w:cstheme="minorHAnsi"/>
          <w:sz w:val="24"/>
          <w:szCs w:val="24"/>
          <w:lang w:val="it-IT"/>
        </w:rPr>
      </w:pPr>
      <w:r w:rsidRPr="00B50D48">
        <w:rPr>
          <w:rFonts w:asciiTheme="minorHAnsi" w:hAnsiTheme="minorHAnsi" w:cstheme="minorHAnsi"/>
          <w:sz w:val="24"/>
          <w:szCs w:val="24"/>
          <w:lang w:val="it-IT"/>
        </w:rPr>
        <w:t>idoneità psico-fisica allo svolgimento dell’attività;</w:t>
      </w:r>
    </w:p>
    <w:p w:rsidR="00B50D48" w:rsidRPr="00B50D48" w:rsidRDefault="00B50D48" w:rsidP="00390A32">
      <w:pPr>
        <w:pStyle w:val="Paragrafoelenco"/>
        <w:numPr>
          <w:ilvl w:val="0"/>
          <w:numId w:val="14"/>
        </w:numPr>
        <w:autoSpaceDE/>
        <w:autoSpaceDN/>
        <w:spacing w:line="276" w:lineRule="auto"/>
        <w:ind w:left="993" w:right="0" w:hanging="273"/>
        <w:contextualSpacing/>
        <w:rPr>
          <w:rFonts w:asciiTheme="minorHAnsi" w:hAnsiTheme="minorHAnsi" w:cstheme="minorHAnsi"/>
          <w:sz w:val="24"/>
          <w:szCs w:val="24"/>
          <w:lang w:val="it-IT"/>
        </w:rPr>
      </w:pPr>
      <w:r w:rsidRPr="00B50D48">
        <w:rPr>
          <w:rFonts w:asciiTheme="minorHAnsi" w:hAnsiTheme="minorHAnsi" w:cstheme="minorHAnsi"/>
          <w:sz w:val="24"/>
          <w:szCs w:val="24"/>
          <w:lang w:val="it-IT"/>
        </w:rPr>
        <w:t xml:space="preserve">titoli di studio, attestati di lavoro o altri requisiti professionali che siano necessari e richiesti per lo svolgimento della prestazione. </w:t>
      </w:r>
    </w:p>
    <w:p w:rsidR="00B50D48" w:rsidRPr="00B50D48" w:rsidRDefault="00B50D48" w:rsidP="00F76864">
      <w:pPr>
        <w:spacing w:after="0"/>
        <w:jc w:val="both"/>
        <w:rPr>
          <w:rFonts w:eastAsia="Arial" w:cstheme="minorHAnsi"/>
          <w:sz w:val="24"/>
          <w:szCs w:val="24"/>
        </w:rPr>
      </w:pPr>
    </w:p>
    <w:p w:rsidR="00B50D48" w:rsidRDefault="00B50D48" w:rsidP="00F76864">
      <w:pPr>
        <w:spacing w:after="0"/>
        <w:jc w:val="both"/>
        <w:rPr>
          <w:rFonts w:eastAsia="Arial" w:cstheme="minorHAnsi"/>
          <w:sz w:val="24"/>
          <w:szCs w:val="24"/>
        </w:rPr>
      </w:pPr>
      <w:r w:rsidRPr="00B50D48">
        <w:rPr>
          <w:rFonts w:eastAsia="Arial" w:cstheme="minorHAnsi"/>
          <w:sz w:val="24"/>
          <w:szCs w:val="24"/>
        </w:rPr>
        <w:t xml:space="preserve">In relazione al </w:t>
      </w:r>
      <w:r w:rsidRPr="00B50D48">
        <w:rPr>
          <w:rFonts w:eastAsia="Arial" w:cstheme="minorHAnsi"/>
          <w:b/>
          <w:sz w:val="24"/>
          <w:szCs w:val="24"/>
        </w:rPr>
        <w:t>requisito di cui alla lettera f)</w:t>
      </w:r>
      <w:r w:rsidRPr="00B50D48">
        <w:rPr>
          <w:rFonts w:eastAsia="Arial" w:cstheme="minorHAnsi"/>
          <w:sz w:val="24"/>
          <w:szCs w:val="24"/>
        </w:rPr>
        <w:t>, si specifica quanto segue in relazione alle singole aree organizzative cui afferiscono gli incarichi da conferire:</w:t>
      </w:r>
    </w:p>
    <w:p w:rsidR="005A613D" w:rsidRPr="00B50D48" w:rsidRDefault="005A613D" w:rsidP="00F76864">
      <w:pPr>
        <w:spacing w:after="0"/>
        <w:jc w:val="both"/>
        <w:rPr>
          <w:rFonts w:eastAsia="Arial" w:cstheme="minorHAnsi"/>
          <w:sz w:val="24"/>
          <w:szCs w:val="24"/>
        </w:rPr>
      </w:pPr>
    </w:p>
    <w:p w:rsidR="005A613D" w:rsidRPr="005A613D" w:rsidRDefault="005A613D" w:rsidP="00687F44">
      <w:pPr>
        <w:spacing w:after="0"/>
        <w:ind w:left="360"/>
        <w:contextualSpacing/>
        <w:rPr>
          <w:rFonts w:cstheme="minorHAnsi"/>
          <w:color w:val="010101"/>
          <w:sz w:val="24"/>
          <w:szCs w:val="24"/>
        </w:rPr>
      </w:pPr>
      <w:r w:rsidRPr="005A613D">
        <w:rPr>
          <w:rFonts w:cstheme="minorHAnsi"/>
          <w:color w:val="010101"/>
          <w:sz w:val="24"/>
          <w:szCs w:val="24"/>
        </w:rPr>
        <w:t>a)</w:t>
      </w:r>
      <w:r>
        <w:rPr>
          <w:rFonts w:cstheme="minorHAnsi"/>
          <w:b/>
          <w:color w:val="010101"/>
          <w:sz w:val="24"/>
          <w:szCs w:val="24"/>
        </w:rPr>
        <w:t xml:space="preserve"> </w:t>
      </w:r>
      <w:r w:rsidRPr="005A613D">
        <w:rPr>
          <w:rFonts w:cstheme="minorHAnsi"/>
          <w:b/>
          <w:color w:val="010101"/>
          <w:sz w:val="24"/>
          <w:szCs w:val="24"/>
        </w:rPr>
        <w:t xml:space="preserve">Responsabile </w:t>
      </w:r>
      <w:r w:rsidR="00B50D48" w:rsidRPr="005A613D">
        <w:rPr>
          <w:rFonts w:cstheme="minorHAnsi"/>
          <w:b/>
          <w:color w:val="010101"/>
          <w:sz w:val="24"/>
          <w:szCs w:val="24"/>
        </w:rPr>
        <w:t>Area sportiva</w:t>
      </w:r>
      <w:r w:rsidR="00B50D48" w:rsidRPr="005A613D">
        <w:rPr>
          <w:rFonts w:cstheme="minorHAnsi"/>
          <w:color w:val="010101"/>
          <w:sz w:val="24"/>
          <w:szCs w:val="24"/>
        </w:rPr>
        <w:t xml:space="preserve">: </w:t>
      </w:r>
    </w:p>
    <w:p w:rsidR="005A613D" w:rsidRPr="005A613D" w:rsidRDefault="005A613D" w:rsidP="00390A32">
      <w:pPr>
        <w:pStyle w:val="Paragrafoelenco"/>
        <w:numPr>
          <w:ilvl w:val="0"/>
          <w:numId w:val="15"/>
        </w:numPr>
        <w:autoSpaceDE/>
        <w:autoSpaceDN/>
        <w:spacing w:line="276" w:lineRule="auto"/>
        <w:ind w:right="0"/>
        <w:contextualSpacing/>
        <w:rPr>
          <w:rFonts w:asciiTheme="minorHAnsi" w:hAnsiTheme="minorHAnsi" w:cstheme="minorHAnsi"/>
          <w:color w:val="010101"/>
          <w:sz w:val="24"/>
          <w:szCs w:val="24"/>
          <w:lang w:val="it-IT"/>
        </w:rPr>
      </w:pPr>
      <w:r>
        <w:rPr>
          <w:rFonts w:asciiTheme="minorHAnsi" w:hAnsiTheme="minorHAnsi" w:cstheme="minorHAnsi"/>
          <w:color w:val="010101"/>
          <w:sz w:val="24"/>
          <w:szCs w:val="24"/>
          <w:lang w:val="it-IT"/>
        </w:rPr>
        <w:t>t</w:t>
      </w:r>
      <w:r w:rsidR="00B50D48" w:rsidRPr="00B50D48">
        <w:rPr>
          <w:rFonts w:asciiTheme="minorHAnsi" w:hAnsiTheme="minorHAnsi" w:cstheme="minorHAnsi"/>
          <w:color w:val="010101"/>
          <w:sz w:val="24"/>
          <w:szCs w:val="24"/>
          <w:lang w:val="it-IT"/>
        </w:rPr>
        <w:t xml:space="preserve">itolo di studio: </w:t>
      </w:r>
      <w:proofErr w:type="spellStart"/>
      <w:r w:rsidRPr="00A563D9">
        <w:rPr>
          <w:rFonts w:asciiTheme="minorHAnsi" w:hAnsiTheme="minorHAnsi" w:cstheme="minorHAnsi"/>
          <w:color w:val="010101"/>
          <w:sz w:val="24"/>
          <w:szCs w:val="24"/>
        </w:rPr>
        <w:t>laurea</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triennale</w:t>
      </w:r>
      <w:proofErr w:type="spellEnd"/>
      <w:r w:rsidRPr="00A563D9">
        <w:rPr>
          <w:rFonts w:asciiTheme="minorHAnsi" w:hAnsiTheme="minorHAnsi" w:cstheme="minorHAnsi"/>
          <w:color w:val="010101"/>
          <w:sz w:val="24"/>
          <w:szCs w:val="24"/>
        </w:rPr>
        <w:t xml:space="preserve"> o </w:t>
      </w:r>
      <w:proofErr w:type="spellStart"/>
      <w:r w:rsidRPr="00A563D9">
        <w:rPr>
          <w:rFonts w:asciiTheme="minorHAnsi" w:hAnsiTheme="minorHAnsi" w:cstheme="minorHAnsi"/>
          <w:color w:val="010101"/>
          <w:sz w:val="24"/>
          <w:szCs w:val="24"/>
        </w:rPr>
        <w:t>titolo</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accademico</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superiore</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nelle</w:t>
      </w:r>
      <w:proofErr w:type="spellEnd"/>
      <w:r w:rsidRPr="00A563D9">
        <w:rPr>
          <w:rFonts w:asciiTheme="minorHAnsi" w:hAnsiTheme="minorHAnsi" w:cstheme="minorHAnsi"/>
          <w:color w:val="010101"/>
          <w:sz w:val="24"/>
          <w:szCs w:val="24"/>
        </w:rPr>
        <w:t xml:space="preserve"> discipline </w:t>
      </w:r>
      <w:proofErr w:type="spellStart"/>
      <w:r w:rsidRPr="00A563D9">
        <w:rPr>
          <w:rFonts w:asciiTheme="minorHAnsi" w:hAnsiTheme="minorHAnsi" w:cstheme="minorHAnsi"/>
          <w:color w:val="010101"/>
          <w:sz w:val="24"/>
          <w:szCs w:val="24"/>
        </w:rPr>
        <w:t>attinenti</w:t>
      </w:r>
      <w:proofErr w:type="spellEnd"/>
      <w:r w:rsidRPr="00A563D9">
        <w:rPr>
          <w:rFonts w:asciiTheme="minorHAnsi" w:hAnsiTheme="minorHAnsi" w:cstheme="minorHAnsi"/>
          <w:color w:val="010101"/>
          <w:sz w:val="24"/>
          <w:szCs w:val="24"/>
        </w:rPr>
        <w:t xml:space="preserve"> le </w:t>
      </w:r>
      <w:proofErr w:type="spellStart"/>
      <w:r w:rsidRPr="00A563D9">
        <w:rPr>
          <w:rFonts w:asciiTheme="minorHAnsi" w:hAnsiTheme="minorHAnsi" w:cstheme="minorHAnsi"/>
          <w:color w:val="010101"/>
          <w:sz w:val="24"/>
          <w:szCs w:val="24"/>
        </w:rPr>
        <w:t>competenze</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dell’area</w:t>
      </w:r>
      <w:proofErr w:type="spellEnd"/>
      <w:r w:rsidRPr="00A563D9">
        <w:rPr>
          <w:rFonts w:asciiTheme="minorHAnsi" w:hAnsiTheme="minorHAnsi" w:cstheme="minorHAnsi"/>
          <w:color w:val="010101"/>
          <w:sz w:val="24"/>
          <w:szCs w:val="24"/>
        </w:rPr>
        <w:t xml:space="preserve"> di </w:t>
      </w:r>
      <w:proofErr w:type="spellStart"/>
      <w:r w:rsidRPr="00A563D9">
        <w:rPr>
          <w:rFonts w:asciiTheme="minorHAnsi" w:hAnsiTheme="minorHAnsi" w:cstheme="minorHAnsi"/>
          <w:color w:val="010101"/>
          <w:sz w:val="24"/>
          <w:szCs w:val="24"/>
        </w:rPr>
        <w:t>riferimento</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ovvero</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laurea</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vecchio</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ordinamento</w:t>
      </w:r>
      <w:proofErr w:type="spellEnd"/>
      <w:r w:rsidRPr="00A563D9">
        <w:rPr>
          <w:rFonts w:asciiTheme="minorHAnsi" w:hAnsiTheme="minorHAnsi" w:cstheme="minorHAnsi"/>
          <w:color w:val="010101"/>
          <w:sz w:val="24"/>
          <w:szCs w:val="24"/>
        </w:rPr>
        <w:t>;</w:t>
      </w:r>
      <w:r w:rsidR="00B50D48" w:rsidRPr="00B50D48">
        <w:rPr>
          <w:rFonts w:asciiTheme="minorHAnsi" w:hAnsiTheme="minorHAnsi" w:cstheme="minorHAnsi"/>
          <w:color w:val="010101"/>
          <w:sz w:val="24"/>
          <w:szCs w:val="24"/>
          <w:lang w:val="it-IT"/>
        </w:rPr>
        <w:t xml:space="preserve"> </w:t>
      </w:r>
      <w:r>
        <w:rPr>
          <w:rFonts w:asciiTheme="minorHAnsi" w:hAnsiTheme="minorHAnsi" w:cstheme="minorHAnsi"/>
          <w:color w:val="010101"/>
          <w:sz w:val="24"/>
          <w:szCs w:val="24"/>
          <w:lang w:val="it-IT"/>
        </w:rPr>
        <w:t>i</w:t>
      </w:r>
      <w:r w:rsidR="00B50D48" w:rsidRPr="00B50D48">
        <w:rPr>
          <w:rFonts w:asciiTheme="minorHAnsi" w:hAnsiTheme="minorHAnsi" w:cstheme="minorHAnsi"/>
          <w:bCs/>
          <w:sz w:val="24"/>
          <w:szCs w:val="24"/>
          <w:lang w:val="it-IT"/>
        </w:rPr>
        <w:t xml:space="preserve">n caso di laurea conseguita all’estero, il candidato deve essere in possesso del provvedimento di </w:t>
      </w:r>
      <w:r w:rsidR="00B50D48" w:rsidRPr="00B50D48">
        <w:rPr>
          <w:rFonts w:asciiTheme="minorHAnsi" w:hAnsiTheme="minorHAnsi" w:cstheme="minorHAnsi"/>
          <w:bCs/>
          <w:sz w:val="24"/>
          <w:szCs w:val="24"/>
          <w:lang w:val="it-IT"/>
        </w:rPr>
        <w:lastRenderedPageBreak/>
        <w:t>riconoscimento e di equiparazione previsto dalla normativa</w:t>
      </w:r>
      <w:r>
        <w:rPr>
          <w:rFonts w:asciiTheme="minorHAnsi" w:hAnsiTheme="minorHAnsi" w:cstheme="minorHAnsi"/>
          <w:bCs/>
          <w:sz w:val="24"/>
          <w:szCs w:val="24"/>
          <w:lang w:val="it-IT"/>
        </w:rPr>
        <w:t xml:space="preserve"> vigente in materia; </w:t>
      </w:r>
    </w:p>
    <w:p w:rsidR="005A613D" w:rsidRDefault="005A613D" w:rsidP="00390A32">
      <w:pPr>
        <w:pStyle w:val="Paragrafoelenco"/>
        <w:numPr>
          <w:ilvl w:val="0"/>
          <w:numId w:val="15"/>
        </w:numPr>
        <w:autoSpaceDE/>
        <w:autoSpaceDN/>
        <w:spacing w:line="276" w:lineRule="auto"/>
        <w:ind w:right="0"/>
        <w:contextualSpacing/>
        <w:rPr>
          <w:rFonts w:asciiTheme="minorHAnsi" w:hAnsiTheme="minorHAnsi" w:cstheme="minorHAnsi"/>
          <w:color w:val="010101"/>
          <w:sz w:val="24"/>
          <w:szCs w:val="24"/>
          <w:lang w:val="it-IT"/>
        </w:rPr>
      </w:pPr>
      <w:r>
        <w:rPr>
          <w:rFonts w:asciiTheme="minorHAnsi" w:hAnsiTheme="minorHAnsi" w:cstheme="minorHAnsi"/>
          <w:color w:val="010101"/>
          <w:sz w:val="24"/>
          <w:szCs w:val="24"/>
          <w:lang w:val="it-IT"/>
        </w:rPr>
        <w:t>e</w:t>
      </w:r>
      <w:r w:rsidR="00B50D48" w:rsidRPr="00B50D48">
        <w:rPr>
          <w:rFonts w:asciiTheme="minorHAnsi" w:hAnsiTheme="minorHAnsi" w:cstheme="minorHAnsi"/>
          <w:color w:val="010101"/>
          <w:sz w:val="24"/>
          <w:szCs w:val="24"/>
          <w:lang w:val="it-IT"/>
        </w:rPr>
        <w:t>sperienza documentata e competenze acquisite in relazione ai contenuti professionali delle attività afferenti all’Area, con particolare riferimento ad incarichi di dirigente sportivo, manager di società o gruppi sportivi, esperienza nell’organizzazione di competizioni sportive internazionali di alto livello agonistico</w:t>
      </w:r>
      <w:r>
        <w:rPr>
          <w:rFonts w:asciiTheme="minorHAnsi" w:hAnsiTheme="minorHAnsi" w:cstheme="minorHAnsi"/>
          <w:color w:val="010101"/>
          <w:sz w:val="24"/>
          <w:szCs w:val="24"/>
          <w:lang w:val="it-IT"/>
        </w:rPr>
        <w:t xml:space="preserve">; </w:t>
      </w:r>
    </w:p>
    <w:p w:rsidR="00B50D48" w:rsidRDefault="005A613D" w:rsidP="00390A32">
      <w:pPr>
        <w:pStyle w:val="Paragrafoelenco"/>
        <w:numPr>
          <w:ilvl w:val="0"/>
          <w:numId w:val="15"/>
        </w:numPr>
        <w:autoSpaceDE/>
        <w:autoSpaceDN/>
        <w:spacing w:line="276" w:lineRule="auto"/>
        <w:ind w:right="0"/>
        <w:contextualSpacing/>
        <w:rPr>
          <w:rFonts w:asciiTheme="minorHAnsi" w:hAnsiTheme="minorHAnsi" w:cstheme="minorHAnsi"/>
          <w:color w:val="010101"/>
          <w:sz w:val="24"/>
          <w:szCs w:val="24"/>
          <w:lang w:val="it-IT"/>
        </w:rPr>
      </w:pPr>
      <w:r>
        <w:rPr>
          <w:rFonts w:asciiTheme="minorHAnsi" w:hAnsiTheme="minorHAnsi" w:cstheme="minorHAnsi"/>
          <w:color w:val="010101"/>
          <w:sz w:val="24"/>
          <w:szCs w:val="24"/>
          <w:lang w:val="it-IT"/>
        </w:rPr>
        <w:t>b</w:t>
      </w:r>
      <w:r w:rsidR="00B50D48" w:rsidRPr="00B50D48">
        <w:rPr>
          <w:rFonts w:asciiTheme="minorHAnsi" w:hAnsiTheme="minorHAnsi" w:cstheme="minorHAnsi"/>
          <w:color w:val="010101"/>
          <w:sz w:val="24"/>
          <w:szCs w:val="24"/>
          <w:lang w:val="it-IT"/>
        </w:rPr>
        <w:t>uona conoscenza della lingua inglese (o in alternativa della lingua francese) sia parlata che scritta; buona conoscenza degli strumenti informatici e dei principali software “office”</w:t>
      </w:r>
      <w:r>
        <w:rPr>
          <w:rFonts w:asciiTheme="minorHAnsi" w:hAnsiTheme="minorHAnsi" w:cstheme="minorHAnsi"/>
          <w:color w:val="010101"/>
          <w:sz w:val="24"/>
          <w:szCs w:val="24"/>
          <w:lang w:val="it-IT"/>
        </w:rPr>
        <w:t>;</w:t>
      </w:r>
    </w:p>
    <w:p w:rsidR="005A613D" w:rsidRPr="0009229E" w:rsidRDefault="0009229E" w:rsidP="00687F44">
      <w:pPr>
        <w:spacing w:after="0"/>
        <w:ind w:left="360"/>
        <w:rPr>
          <w:rFonts w:cstheme="minorHAnsi"/>
          <w:color w:val="010101"/>
          <w:sz w:val="24"/>
          <w:szCs w:val="24"/>
        </w:rPr>
      </w:pPr>
      <w:r>
        <w:rPr>
          <w:rFonts w:cstheme="minorHAnsi"/>
          <w:b/>
          <w:color w:val="010101"/>
          <w:sz w:val="24"/>
          <w:szCs w:val="24"/>
        </w:rPr>
        <w:t xml:space="preserve">              </w:t>
      </w:r>
      <w:r w:rsidR="00B50D48" w:rsidRPr="0009229E">
        <w:rPr>
          <w:rFonts w:cstheme="minorHAnsi"/>
          <w:b/>
          <w:color w:val="010101"/>
          <w:sz w:val="24"/>
          <w:szCs w:val="24"/>
        </w:rPr>
        <w:t>Attività di competenza del profilo:</w:t>
      </w:r>
      <w:r w:rsidR="00B50D48" w:rsidRPr="0009229E">
        <w:rPr>
          <w:rFonts w:cstheme="minorHAnsi"/>
          <w:color w:val="010101"/>
          <w:sz w:val="24"/>
          <w:szCs w:val="24"/>
        </w:rPr>
        <w:t xml:space="preserve"> </w:t>
      </w:r>
    </w:p>
    <w:p w:rsidR="005A613D" w:rsidRPr="005A613D" w:rsidRDefault="00B50D48" w:rsidP="00F7464C">
      <w:pPr>
        <w:pStyle w:val="Paragrafoelenco"/>
        <w:numPr>
          <w:ilvl w:val="0"/>
          <w:numId w:val="18"/>
        </w:numPr>
        <w:spacing w:line="276" w:lineRule="auto"/>
        <w:ind w:left="1417" w:right="108" w:hanging="283"/>
        <w:rPr>
          <w:rFonts w:ascii="Calibri" w:hAnsi="Calibri" w:cs="Calibri"/>
          <w:color w:val="010101"/>
          <w:sz w:val="24"/>
          <w:szCs w:val="24"/>
        </w:rPr>
      </w:pPr>
      <w:proofErr w:type="spellStart"/>
      <w:r w:rsidRPr="005A613D">
        <w:rPr>
          <w:rFonts w:ascii="Calibri" w:hAnsi="Calibri" w:cs="Calibri"/>
          <w:color w:val="010101"/>
          <w:sz w:val="24"/>
          <w:szCs w:val="24"/>
        </w:rPr>
        <w:t>cura</w:t>
      </w:r>
      <w:proofErr w:type="spellEnd"/>
      <w:r w:rsidRPr="005A613D">
        <w:rPr>
          <w:rFonts w:ascii="Calibri" w:hAnsi="Calibri" w:cs="Calibri"/>
          <w:color w:val="010101"/>
          <w:sz w:val="24"/>
          <w:szCs w:val="24"/>
        </w:rPr>
        <w:t xml:space="preserve"> </w:t>
      </w:r>
      <w:proofErr w:type="spellStart"/>
      <w:r w:rsidRPr="005A613D">
        <w:rPr>
          <w:rFonts w:ascii="Calibri" w:hAnsi="Calibri" w:cs="Calibri"/>
          <w:color w:val="010101"/>
          <w:sz w:val="24"/>
          <w:szCs w:val="24"/>
        </w:rPr>
        <w:t>dei</w:t>
      </w:r>
      <w:proofErr w:type="spellEnd"/>
      <w:r w:rsidRPr="005A613D">
        <w:rPr>
          <w:rFonts w:ascii="Calibri" w:hAnsi="Calibri" w:cs="Calibri"/>
          <w:color w:val="010101"/>
          <w:sz w:val="24"/>
          <w:szCs w:val="24"/>
        </w:rPr>
        <w:t xml:space="preserve"> </w:t>
      </w:r>
      <w:proofErr w:type="spellStart"/>
      <w:r w:rsidRPr="005A613D">
        <w:rPr>
          <w:rFonts w:ascii="Calibri" w:hAnsi="Calibri" w:cs="Calibri"/>
          <w:sz w:val="24"/>
          <w:szCs w:val="24"/>
        </w:rPr>
        <w:t>rapporti</w:t>
      </w:r>
      <w:proofErr w:type="spellEnd"/>
      <w:r w:rsidRPr="005A613D">
        <w:rPr>
          <w:rFonts w:ascii="Calibri" w:hAnsi="Calibri" w:cs="Calibri"/>
          <w:sz w:val="24"/>
          <w:szCs w:val="24"/>
        </w:rPr>
        <w:t xml:space="preserve"> con le </w:t>
      </w:r>
      <w:proofErr w:type="spellStart"/>
      <w:r w:rsidRPr="005A613D">
        <w:rPr>
          <w:rFonts w:ascii="Calibri" w:hAnsi="Calibri" w:cs="Calibri"/>
          <w:sz w:val="24"/>
          <w:szCs w:val="24"/>
        </w:rPr>
        <w:t>Federazioni</w:t>
      </w:r>
      <w:proofErr w:type="spellEnd"/>
      <w:r w:rsidRPr="005A613D">
        <w:rPr>
          <w:rFonts w:ascii="Calibri" w:hAnsi="Calibri" w:cs="Calibri"/>
          <w:sz w:val="24"/>
          <w:szCs w:val="24"/>
        </w:rPr>
        <w:t xml:space="preserve"> sportive </w:t>
      </w:r>
      <w:proofErr w:type="spellStart"/>
      <w:r w:rsidRPr="005A613D">
        <w:rPr>
          <w:rFonts w:ascii="Calibri" w:hAnsi="Calibri" w:cs="Calibri"/>
          <w:sz w:val="24"/>
          <w:szCs w:val="24"/>
        </w:rPr>
        <w:t>regionali</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nazionali</w:t>
      </w:r>
      <w:proofErr w:type="spellEnd"/>
      <w:r w:rsidRPr="005A613D">
        <w:rPr>
          <w:rFonts w:ascii="Calibri" w:hAnsi="Calibri" w:cs="Calibri"/>
          <w:sz w:val="24"/>
          <w:szCs w:val="24"/>
        </w:rPr>
        <w:t xml:space="preserve"> e </w:t>
      </w:r>
      <w:proofErr w:type="spellStart"/>
      <w:r w:rsidRPr="005A613D">
        <w:rPr>
          <w:rFonts w:ascii="Calibri" w:hAnsi="Calibri" w:cs="Calibri"/>
          <w:sz w:val="24"/>
          <w:szCs w:val="24"/>
        </w:rPr>
        <w:t>internazionali</w:t>
      </w:r>
      <w:proofErr w:type="spellEnd"/>
      <w:r w:rsidRPr="005A613D">
        <w:rPr>
          <w:rFonts w:ascii="Calibri" w:hAnsi="Calibri" w:cs="Calibri"/>
          <w:sz w:val="24"/>
          <w:szCs w:val="24"/>
        </w:rPr>
        <w:t xml:space="preserve"> per la </w:t>
      </w:r>
      <w:proofErr w:type="spellStart"/>
      <w:r w:rsidRPr="005A613D">
        <w:rPr>
          <w:rFonts w:ascii="Calibri" w:hAnsi="Calibri" w:cs="Calibri"/>
          <w:sz w:val="24"/>
          <w:szCs w:val="24"/>
        </w:rPr>
        <w:t>scelta</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delle</w:t>
      </w:r>
      <w:proofErr w:type="spellEnd"/>
      <w:r w:rsidRPr="005A613D">
        <w:rPr>
          <w:rFonts w:ascii="Calibri" w:hAnsi="Calibri" w:cs="Calibri"/>
          <w:sz w:val="24"/>
          <w:szCs w:val="24"/>
        </w:rPr>
        <w:t xml:space="preserve"> discipline sportive e </w:t>
      </w:r>
      <w:proofErr w:type="spellStart"/>
      <w:r w:rsidRPr="005A613D">
        <w:rPr>
          <w:rFonts w:ascii="Calibri" w:hAnsi="Calibri" w:cs="Calibri"/>
          <w:sz w:val="24"/>
          <w:szCs w:val="24"/>
        </w:rPr>
        <w:t>dei</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programmi</w:t>
      </w:r>
      <w:proofErr w:type="spellEnd"/>
      <w:r w:rsidRPr="005A613D">
        <w:rPr>
          <w:rFonts w:ascii="Calibri" w:hAnsi="Calibri" w:cs="Calibri"/>
          <w:sz w:val="24"/>
          <w:szCs w:val="24"/>
        </w:rPr>
        <w:t xml:space="preserve"> di </w:t>
      </w:r>
      <w:proofErr w:type="spellStart"/>
      <w:r w:rsidRPr="005A613D">
        <w:rPr>
          <w:rFonts w:ascii="Calibri" w:hAnsi="Calibri" w:cs="Calibri"/>
          <w:sz w:val="24"/>
          <w:szCs w:val="24"/>
        </w:rPr>
        <w:t>gara</w:t>
      </w:r>
      <w:proofErr w:type="spellEnd"/>
      <w:r w:rsidRPr="005A613D">
        <w:rPr>
          <w:rFonts w:ascii="Calibri" w:hAnsi="Calibri" w:cs="Calibri"/>
          <w:sz w:val="24"/>
          <w:szCs w:val="24"/>
        </w:rPr>
        <w:t xml:space="preserve"> per </w:t>
      </w:r>
      <w:proofErr w:type="spellStart"/>
      <w:r w:rsidRPr="005A613D">
        <w:rPr>
          <w:rFonts w:ascii="Calibri" w:hAnsi="Calibri" w:cs="Calibri"/>
          <w:sz w:val="24"/>
          <w:szCs w:val="24"/>
        </w:rPr>
        <w:t>i</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Giochi</w:t>
      </w:r>
      <w:proofErr w:type="spellEnd"/>
      <w:r w:rsidRPr="005A613D">
        <w:rPr>
          <w:rFonts w:ascii="Calibri" w:hAnsi="Calibri" w:cs="Calibri"/>
          <w:sz w:val="24"/>
          <w:szCs w:val="24"/>
        </w:rPr>
        <w:t xml:space="preserve"> Taranto 2026 </w:t>
      </w:r>
      <w:proofErr w:type="spellStart"/>
      <w:r w:rsidR="00487A8F" w:rsidRPr="005A613D">
        <w:rPr>
          <w:rFonts w:ascii="Calibri" w:hAnsi="Calibri" w:cs="Calibri"/>
          <w:sz w:val="24"/>
          <w:szCs w:val="24"/>
        </w:rPr>
        <w:t>nonché</w:t>
      </w:r>
      <w:proofErr w:type="spellEnd"/>
      <w:r w:rsidRPr="005A613D">
        <w:rPr>
          <w:rFonts w:ascii="Calibri" w:hAnsi="Calibri" w:cs="Calibri"/>
          <w:sz w:val="24"/>
          <w:szCs w:val="24"/>
        </w:rPr>
        <w:t xml:space="preserve"> per </w:t>
      </w:r>
      <w:proofErr w:type="spellStart"/>
      <w:r w:rsidRPr="005A613D">
        <w:rPr>
          <w:rFonts w:ascii="Calibri" w:hAnsi="Calibri" w:cs="Calibri"/>
          <w:sz w:val="24"/>
          <w:szCs w:val="24"/>
        </w:rPr>
        <w:t>l’organizzazione</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dei</w:t>
      </w:r>
      <w:proofErr w:type="spellEnd"/>
      <w:r w:rsidRPr="005A613D">
        <w:rPr>
          <w:rFonts w:ascii="Calibri" w:hAnsi="Calibri" w:cs="Calibri"/>
          <w:sz w:val="24"/>
          <w:szCs w:val="24"/>
        </w:rPr>
        <w:t xml:space="preserve"> test events e </w:t>
      </w:r>
      <w:proofErr w:type="spellStart"/>
      <w:r w:rsidRPr="005A613D">
        <w:rPr>
          <w:rFonts w:ascii="Calibri" w:hAnsi="Calibri" w:cs="Calibri"/>
          <w:sz w:val="24"/>
          <w:szCs w:val="24"/>
        </w:rPr>
        <w:t>delle</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manifestazioni</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preparatorie</w:t>
      </w:r>
      <w:proofErr w:type="spellEnd"/>
      <w:r w:rsidRPr="005A613D">
        <w:rPr>
          <w:rFonts w:ascii="Calibri" w:hAnsi="Calibri" w:cs="Calibri"/>
          <w:sz w:val="24"/>
          <w:szCs w:val="24"/>
        </w:rPr>
        <w:t xml:space="preserve">; </w:t>
      </w:r>
    </w:p>
    <w:p w:rsidR="005A613D" w:rsidRPr="005A613D" w:rsidRDefault="00B50D48" w:rsidP="00F7464C">
      <w:pPr>
        <w:pStyle w:val="Paragrafoelenco"/>
        <w:numPr>
          <w:ilvl w:val="0"/>
          <w:numId w:val="18"/>
        </w:numPr>
        <w:spacing w:line="276" w:lineRule="auto"/>
        <w:ind w:left="1417" w:right="108" w:hanging="283"/>
        <w:rPr>
          <w:rFonts w:ascii="Calibri" w:hAnsi="Calibri" w:cs="Calibri"/>
          <w:color w:val="010101"/>
          <w:sz w:val="24"/>
          <w:szCs w:val="24"/>
        </w:rPr>
      </w:pPr>
      <w:proofErr w:type="spellStart"/>
      <w:r w:rsidRPr="005A613D">
        <w:rPr>
          <w:rFonts w:ascii="Calibri" w:hAnsi="Calibri" w:cs="Calibri"/>
          <w:sz w:val="24"/>
          <w:szCs w:val="24"/>
        </w:rPr>
        <w:t>organizzazione</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delle</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competizioni</w:t>
      </w:r>
      <w:proofErr w:type="spellEnd"/>
      <w:r w:rsidRPr="005A613D">
        <w:rPr>
          <w:rFonts w:ascii="Calibri" w:hAnsi="Calibri" w:cs="Calibri"/>
          <w:sz w:val="24"/>
          <w:szCs w:val="24"/>
        </w:rPr>
        <w:t xml:space="preserve"> e </w:t>
      </w:r>
      <w:proofErr w:type="spellStart"/>
      <w:r w:rsidRPr="005A613D">
        <w:rPr>
          <w:rFonts w:ascii="Calibri" w:hAnsi="Calibri" w:cs="Calibri"/>
          <w:sz w:val="24"/>
          <w:szCs w:val="24"/>
        </w:rPr>
        <w:t>degli</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allenamenti</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delle</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delegazioni</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partecipanti</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relazioni</w:t>
      </w:r>
      <w:proofErr w:type="spellEnd"/>
      <w:r w:rsidRPr="005A613D">
        <w:rPr>
          <w:rFonts w:ascii="Calibri" w:hAnsi="Calibri" w:cs="Calibri"/>
          <w:sz w:val="24"/>
          <w:szCs w:val="24"/>
        </w:rPr>
        <w:t xml:space="preserve"> con le </w:t>
      </w:r>
      <w:proofErr w:type="spellStart"/>
      <w:r w:rsidRPr="005A613D">
        <w:rPr>
          <w:rFonts w:ascii="Calibri" w:hAnsi="Calibri" w:cs="Calibri"/>
          <w:sz w:val="24"/>
          <w:szCs w:val="24"/>
        </w:rPr>
        <w:t>delegazioni</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tecniche</w:t>
      </w:r>
      <w:proofErr w:type="spellEnd"/>
      <w:r w:rsidRPr="005A613D">
        <w:rPr>
          <w:rFonts w:ascii="Calibri" w:hAnsi="Calibri" w:cs="Calibri"/>
          <w:sz w:val="24"/>
          <w:szCs w:val="24"/>
        </w:rPr>
        <w:t xml:space="preserve">, con </w:t>
      </w:r>
      <w:proofErr w:type="spellStart"/>
      <w:r w:rsidRPr="005A613D">
        <w:rPr>
          <w:rFonts w:ascii="Calibri" w:hAnsi="Calibri" w:cs="Calibri"/>
          <w:sz w:val="24"/>
          <w:szCs w:val="24"/>
        </w:rPr>
        <w:t>i</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gruppi</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arbitrali</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organizzazione</w:t>
      </w:r>
      <w:proofErr w:type="spellEnd"/>
      <w:r w:rsidRPr="005A613D">
        <w:rPr>
          <w:rFonts w:ascii="Calibri" w:hAnsi="Calibri" w:cs="Calibri"/>
          <w:sz w:val="24"/>
          <w:szCs w:val="24"/>
        </w:rPr>
        <w:t xml:space="preserve"> del </w:t>
      </w:r>
      <w:proofErr w:type="spellStart"/>
      <w:r w:rsidRPr="005A613D">
        <w:rPr>
          <w:rFonts w:ascii="Calibri" w:hAnsi="Calibri" w:cs="Calibri"/>
          <w:sz w:val="24"/>
          <w:szCs w:val="24"/>
        </w:rPr>
        <w:t>cerimoniale</w:t>
      </w:r>
      <w:proofErr w:type="spellEnd"/>
      <w:r w:rsidRPr="005A613D">
        <w:rPr>
          <w:rFonts w:ascii="Calibri" w:hAnsi="Calibri" w:cs="Calibri"/>
          <w:sz w:val="24"/>
          <w:szCs w:val="24"/>
        </w:rPr>
        <w:t xml:space="preserve"> e </w:t>
      </w:r>
      <w:proofErr w:type="spellStart"/>
      <w:r w:rsidRPr="005A613D">
        <w:rPr>
          <w:rFonts w:ascii="Calibri" w:hAnsi="Calibri" w:cs="Calibri"/>
          <w:sz w:val="24"/>
          <w:szCs w:val="24"/>
        </w:rPr>
        <w:t>delle</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premiazioni</w:t>
      </w:r>
      <w:proofErr w:type="spellEnd"/>
      <w:r w:rsidRPr="005A613D">
        <w:rPr>
          <w:rFonts w:ascii="Calibri" w:hAnsi="Calibri" w:cs="Calibri"/>
          <w:sz w:val="24"/>
          <w:szCs w:val="24"/>
        </w:rPr>
        <w:t xml:space="preserve">;  </w:t>
      </w:r>
    </w:p>
    <w:p w:rsidR="00B50D48" w:rsidRPr="005A613D" w:rsidRDefault="00B50D48" w:rsidP="00F7464C">
      <w:pPr>
        <w:pStyle w:val="Paragrafoelenco"/>
        <w:numPr>
          <w:ilvl w:val="0"/>
          <w:numId w:val="18"/>
        </w:numPr>
        <w:spacing w:line="276" w:lineRule="auto"/>
        <w:ind w:left="1417" w:right="108" w:hanging="283"/>
        <w:rPr>
          <w:rFonts w:ascii="Calibri" w:hAnsi="Calibri" w:cs="Calibri"/>
          <w:color w:val="010101"/>
          <w:sz w:val="24"/>
          <w:szCs w:val="24"/>
        </w:rPr>
      </w:pPr>
      <w:proofErr w:type="spellStart"/>
      <w:r w:rsidRPr="005A613D">
        <w:rPr>
          <w:rFonts w:ascii="Calibri" w:hAnsi="Calibri" w:cs="Calibri"/>
          <w:sz w:val="24"/>
          <w:szCs w:val="24"/>
        </w:rPr>
        <w:t>costituzione</w:t>
      </w:r>
      <w:proofErr w:type="spellEnd"/>
      <w:r w:rsidRPr="005A613D">
        <w:rPr>
          <w:rFonts w:ascii="Calibri" w:hAnsi="Calibri" w:cs="Calibri"/>
          <w:sz w:val="24"/>
          <w:szCs w:val="24"/>
        </w:rPr>
        <w:t xml:space="preserve"> e </w:t>
      </w:r>
      <w:proofErr w:type="spellStart"/>
      <w:r w:rsidRPr="005A613D">
        <w:rPr>
          <w:rFonts w:ascii="Calibri" w:hAnsi="Calibri" w:cs="Calibri"/>
          <w:sz w:val="24"/>
          <w:szCs w:val="24"/>
        </w:rPr>
        <w:t>coordinamento</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dei</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vari</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gruppi</w:t>
      </w:r>
      <w:proofErr w:type="spellEnd"/>
      <w:r w:rsidRPr="005A613D">
        <w:rPr>
          <w:rFonts w:ascii="Calibri" w:hAnsi="Calibri" w:cs="Calibri"/>
          <w:sz w:val="24"/>
          <w:szCs w:val="24"/>
        </w:rPr>
        <w:t xml:space="preserve"> di </w:t>
      </w:r>
      <w:proofErr w:type="spellStart"/>
      <w:r w:rsidRPr="005A613D">
        <w:rPr>
          <w:rFonts w:ascii="Calibri" w:hAnsi="Calibri" w:cs="Calibri"/>
          <w:sz w:val="24"/>
          <w:szCs w:val="24"/>
        </w:rPr>
        <w:t>lavoro</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locali</w:t>
      </w:r>
      <w:proofErr w:type="spellEnd"/>
      <w:r w:rsidRPr="005A613D">
        <w:rPr>
          <w:rFonts w:ascii="Calibri" w:hAnsi="Calibri" w:cs="Calibri"/>
          <w:sz w:val="24"/>
          <w:szCs w:val="24"/>
        </w:rPr>
        <w:t xml:space="preserve"> per </w:t>
      </w:r>
      <w:proofErr w:type="spellStart"/>
      <w:r w:rsidRPr="005A613D">
        <w:rPr>
          <w:rFonts w:ascii="Calibri" w:hAnsi="Calibri" w:cs="Calibri"/>
          <w:sz w:val="24"/>
          <w:szCs w:val="24"/>
        </w:rPr>
        <w:t>ciascuna</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disciplina</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sportiva</w:t>
      </w:r>
      <w:proofErr w:type="spellEnd"/>
      <w:r w:rsidRPr="005A613D">
        <w:rPr>
          <w:rFonts w:ascii="Calibri" w:hAnsi="Calibri" w:cs="Calibri"/>
          <w:sz w:val="24"/>
          <w:szCs w:val="24"/>
        </w:rPr>
        <w:t xml:space="preserve"> con </w:t>
      </w:r>
      <w:proofErr w:type="spellStart"/>
      <w:r w:rsidRPr="005A613D">
        <w:rPr>
          <w:rFonts w:ascii="Calibri" w:hAnsi="Calibri" w:cs="Calibri"/>
          <w:sz w:val="24"/>
          <w:szCs w:val="24"/>
        </w:rPr>
        <w:t>individuazione</w:t>
      </w:r>
      <w:proofErr w:type="spellEnd"/>
      <w:r w:rsidRPr="005A613D">
        <w:rPr>
          <w:rFonts w:ascii="Calibri" w:hAnsi="Calibri" w:cs="Calibri"/>
          <w:sz w:val="24"/>
          <w:szCs w:val="24"/>
        </w:rPr>
        <w:t xml:space="preserve"> di un </w:t>
      </w:r>
      <w:proofErr w:type="spellStart"/>
      <w:r w:rsidRPr="005A613D">
        <w:rPr>
          <w:rFonts w:ascii="Calibri" w:hAnsi="Calibri" w:cs="Calibri"/>
          <w:sz w:val="24"/>
          <w:szCs w:val="24"/>
        </w:rPr>
        <w:t>referente</w:t>
      </w:r>
      <w:proofErr w:type="spellEnd"/>
      <w:r w:rsidRPr="005A613D">
        <w:rPr>
          <w:rFonts w:ascii="Calibri" w:hAnsi="Calibri" w:cs="Calibri"/>
          <w:sz w:val="24"/>
          <w:szCs w:val="24"/>
        </w:rPr>
        <w:t xml:space="preserve"> per </w:t>
      </w:r>
      <w:proofErr w:type="spellStart"/>
      <w:r w:rsidRPr="005A613D">
        <w:rPr>
          <w:rFonts w:ascii="Calibri" w:hAnsi="Calibri" w:cs="Calibri"/>
          <w:sz w:val="24"/>
          <w:szCs w:val="24"/>
        </w:rPr>
        <w:t>ciascuna</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attività</w:t>
      </w:r>
      <w:proofErr w:type="spellEnd"/>
      <w:r w:rsidRPr="005A613D">
        <w:rPr>
          <w:rFonts w:ascii="Calibri" w:hAnsi="Calibri" w:cs="Calibri"/>
          <w:sz w:val="24"/>
          <w:szCs w:val="24"/>
        </w:rPr>
        <w:t xml:space="preserve"> </w:t>
      </w:r>
      <w:proofErr w:type="spellStart"/>
      <w:r w:rsidRPr="005A613D">
        <w:rPr>
          <w:rFonts w:ascii="Calibri" w:hAnsi="Calibri" w:cs="Calibri"/>
          <w:sz w:val="24"/>
          <w:szCs w:val="24"/>
        </w:rPr>
        <w:t>prevista</w:t>
      </w:r>
      <w:proofErr w:type="spellEnd"/>
    </w:p>
    <w:p w:rsidR="00B50D48" w:rsidRPr="00B50D48" w:rsidRDefault="00B50D48" w:rsidP="00AD2082">
      <w:pPr>
        <w:spacing w:after="0"/>
        <w:jc w:val="both"/>
        <w:rPr>
          <w:rFonts w:eastAsia="Arial" w:cstheme="minorHAnsi"/>
          <w:color w:val="010101"/>
          <w:sz w:val="24"/>
          <w:szCs w:val="24"/>
        </w:rPr>
      </w:pPr>
    </w:p>
    <w:p w:rsidR="00F7464C" w:rsidRDefault="00F7464C" w:rsidP="00687F44">
      <w:pPr>
        <w:spacing w:after="0"/>
        <w:ind w:left="360"/>
        <w:contextualSpacing/>
        <w:rPr>
          <w:rFonts w:cstheme="minorHAnsi"/>
          <w:color w:val="010101"/>
          <w:sz w:val="24"/>
          <w:szCs w:val="24"/>
        </w:rPr>
      </w:pPr>
      <w:r w:rsidRPr="00F7464C">
        <w:rPr>
          <w:rFonts w:cstheme="minorHAnsi"/>
          <w:color w:val="010101"/>
          <w:sz w:val="24"/>
          <w:szCs w:val="24"/>
        </w:rPr>
        <w:t>b)</w:t>
      </w:r>
      <w:r>
        <w:rPr>
          <w:rFonts w:cstheme="minorHAnsi"/>
          <w:b/>
          <w:color w:val="010101"/>
          <w:sz w:val="24"/>
          <w:szCs w:val="24"/>
        </w:rPr>
        <w:t xml:space="preserve"> Responsabile </w:t>
      </w:r>
      <w:r w:rsidR="00B50D48" w:rsidRPr="00F7464C">
        <w:rPr>
          <w:rFonts w:cstheme="minorHAnsi"/>
          <w:b/>
          <w:color w:val="010101"/>
          <w:sz w:val="24"/>
          <w:szCs w:val="24"/>
        </w:rPr>
        <w:t>Area finanziaria e amministrativa</w:t>
      </w:r>
      <w:r w:rsidR="00B50D48" w:rsidRPr="00F7464C">
        <w:rPr>
          <w:rFonts w:cstheme="minorHAnsi"/>
          <w:color w:val="010101"/>
          <w:sz w:val="24"/>
          <w:szCs w:val="24"/>
        </w:rPr>
        <w:t xml:space="preserve">: </w:t>
      </w:r>
    </w:p>
    <w:p w:rsidR="00F7464C" w:rsidRPr="00F7464C" w:rsidRDefault="00F7464C" w:rsidP="00F7464C">
      <w:pPr>
        <w:pStyle w:val="Paragrafoelenco"/>
        <w:numPr>
          <w:ilvl w:val="0"/>
          <w:numId w:val="19"/>
        </w:numPr>
        <w:spacing w:line="276" w:lineRule="auto"/>
        <w:ind w:left="1077" w:right="108" w:hanging="357"/>
        <w:contextualSpacing/>
        <w:rPr>
          <w:rFonts w:asciiTheme="minorHAnsi" w:hAnsiTheme="minorHAnsi" w:cstheme="minorHAnsi"/>
          <w:color w:val="010101"/>
          <w:sz w:val="24"/>
          <w:szCs w:val="24"/>
        </w:rPr>
      </w:pPr>
      <w:proofErr w:type="spellStart"/>
      <w:r w:rsidRPr="00F7464C">
        <w:rPr>
          <w:rFonts w:asciiTheme="minorHAnsi" w:hAnsiTheme="minorHAnsi" w:cstheme="minorHAnsi"/>
          <w:color w:val="010101"/>
          <w:sz w:val="24"/>
          <w:szCs w:val="24"/>
        </w:rPr>
        <w:t>t</w:t>
      </w:r>
      <w:r w:rsidR="00B50D48" w:rsidRPr="00F7464C">
        <w:rPr>
          <w:rFonts w:asciiTheme="minorHAnsi" w:hAnsiTheme="minorHAnsi" w:cstheme="minorHAnsi"/>
          <w:color w:val="010101"/>
          <w:sz w:val="24"/>
          <w:szCs w:val="24"/>
        </w:rPr>
        <w:t>itolo</w:t>
      </w:r>
      <w:proofErr w:type="spellEnd"/>
      <w:r w:rsidR="00B50D48" w:rsidRPr="00F7464C">
        <w:rPr>
          <w:rFonts w:asciiTheme="minorHAnsi" w:hAnsiTheme="minorHAnsi" w:cstheme="minorHAnsi"/>
          <w:color w:val="010101"/>
          <w:sz w:val="24"/>
          <w:szCs w:val="24"/>
        </w:rPr>
        <w:t xml:space="preserve"> di studio: </w:t>
      </w:r>
      <w:proofErr w:type="spellStart"/>
      <w:r w:rsidRPr="00F7464C">
        <w:rPr>
          <w:rFonts w:asciiTheme="minorHAnsi" w:hAnsiTheme="minorHAnsi" w:cstheme="minorHAnsi"/>
          <w:color w:val="010101"/>
          <w:sz w:val="24"/>
          <w:szCs w:val="24"/>
        </w:rPr>
        <w:t>laurea</w:t>
      </w:r>
      <w:proofErr w:type="spellEnd"/>
      <w:r w:rsidRPr="00F7464C">
        <w:rPr>
          <w:rFonts w:asciiTheme="minorHAnsi" w:hAnsiTheme="minorHAnsi" w:cstheme="minorHAnsi"/>
          <w:color w:val="010101"/>
          <w:sz w:val="24"/>
          <w:szCs w:val="24"/>
        </w:rPr>
        <w:t xml:space="preserve"> </w:t>
      </w:r>
      <w:proofErr w:type="spellStart"/>
      <w:r w:rsidRPr="00F7464C">
        <w:rPr>
          <w:rFonts w:asciiTheme="minorHAnsi" w:hAnsiTheme="minorHAnsi" w:cstheme="minorHAnsi"/>
          <w:color w:val="010101"/>
          <w:sz w:val="24"/>
          <w:szCs w:val="24"/>
        </w:rPr>
        <w:t>triennale</w:t>
      </w:r>
      <w:proofErr w:type="spellEnd"/>
      <w:r w:rsidRPr="00F7464C">
        <w:rPr>
          <w:rFonts w:asciiTheme="minorHAnsi" w:hAnsiTheme="minorHAnsi" w:cstheme="minorHAnsi"/>
          <w:color w:val="010101"/>
          <w:sz w:val="24"/>
          <w:szCs w:val="24"/>
        </w:rPr>
        <w:t xml:space="preserve"> o </w:t>
      </w:r>
      <w:proofErr w:type="spellStart"/>
      <w:r w:rsidRPr="00F7464C">
        <w:rPr>
          <w:rFonts w:asciiTheme="minorHAnsi" w:hAnsiTheme="minorHAnsi" w:cstheme="minorHAnsi"/>
          <w:color w:val="010101"/>
          <w:sz w:val="24"/>
          <w:szCs w:val="24"/>
        </w:rPr>
        <w:t>titolo</w:t>
      </w:r>
      <w:proofErr w:type="spellEnd"/>
      <w:r w:rsidRPr="00F7464C">
        <w:rPr>
          <w:rFonts w:asciiTheme="minorHAnsi" w:hAnsiTheme="minorHAnsi" w:cstheme="minorHAnsi"/>
          <w:color w:val="010101"/>
          <w:sz w:val="24"/>
          <w:szCs w:val="24"/>
        </w:rPr>
        <w:t xml:space="preserve"> </w:t>
      </w:r>
      <w:proofErr w:type="spellStart"/>
      <w:r w:rsidRPr="00F7464C">
        <w:rPr>
          <w:rFonts w:asciiTheme="minorHAnsi" w:hAnsiTheme="minorHAnsi" w:cstheme="minorHAnsi"/>
          <w:color w:val="010101"/>
          <w:sz w:val="24"/>
          <w:szCs w:val="24"/>
        </w:rPr>
        <w:t>accademico</w:t>
      </w:r>
      <w:proofErr w:type="spellEnd"/>
      <w:r w:rsidRPr="00F7464C">
        <w:rPr>
          <w:rFonts w:asciiTheme="minorHAnsi" w:hAnsiTheme="minorHAnsi" w:cstheme="minorHAnsi"/>
          <w:color w:val="010101"/>
          <w:sz w:val="24"/>
          <w:szCs w:val="24"/>
        </w:rPr>
        <w:t xml:space="preserve"> </w:t>
      </w:r>
      <w:proofErr w:type="spellStart"/>
      <w:r w:rsidRPr="00F7464C">
        <w:rPr>
          <w:rFonts w:asciiTheme="minorHAnsi" w:hAnsiTheme="minorHAnsi" w:cstheme="minorHAnsi"/>
          <w:color w:val="010101"/>
          <w:sz w:val="24"/>
          <w:szCs w:val="24"/>
        </w:rPr>
        <w:t>superiore</w:t>
      </w:r>
      <w:proofErr w:type="spellEnd"/>
      <w:r w:rsidRPr="00F7464C">
        <w:rPr>
          <w:rFonts w:asciiTheme="minorHAnsi" w:hAnsiTheme="minorHAnsi" w:cstheme="minorHAnsi"/>
          <w:color w:val="010101"/>
          <w:sz w:val="24"/>
          <w:szCs w:val="24"/>
        </w:rPr>
        <w:t xml:space="preserve"> </w:t>
      </w:r>
      <w:proofErr w:type="spellStart"/>
      <w:r w:rsidRPr="00F7464C">
        <w:rPr>
          <w:rFonts w:asciiTheme="minorHAnsi" w:hAnsiTheme="minorHAnsi" w:cstheme="minorHAnsi"/>
          <w:color w:val="010101"/>
          <w:sz w:val="24"/>
          <w:szCs w:val="24"/>
        </w:rPr>
        <w:t>nelle</w:t>
      </w:r>
      <w:proofErr w:type="spellEnd"/>
      <w:r w:rsidRPr="00F7464C">
        <w:rPr>
          <w:rFonts w:asciiTheme="minorHAnsi" w:hAnsiTheme="minorHAnsi" w:cstheme="minorHAnsi"/>
          <w:color w:val="010101"/>
          <w:sz w:val="24"/>
          <w:szCs w:val="24"/>
        </w:rPr>
        <w:t xml:space="preserve"> discipline </w:t>
      </w:r>
      <w:proofErr w:type="spellStart"/>
      <w:r w:rsidRPr="00F7464C">
        <w:rPr>
          <w:rFonts w:asciiTheme="minorHAnsi" w:hAnsiTheme="minorHAnsi" w:cstheme="minorHAnsi"/>
          <w:color w:val="010101"/>
          <w:sz w:val="24"/>
          <w:szCs w:val="24"/>
        </w:rPr>
        <w:t>attinenti</w:t>
      </w:r>
      <w:proofErr w:type="spellEnd"/>
      <w:r w:rsidRPr="00F7464C">
        <w:rPr>
          <w:rFonts w:asciiTheme="minorHAnsi" w:hAnsiTheme="minorHAnsi" w:cstheme="minorHAnsi"/>
          <w:color w:val="010101"/>
          <w:sz w:val="24"/>
          <w:szCs w:val="24"/>
        </w:rPr>
        <w:t xml:space="preserve"> le </w:t>
      </w:r>
      <w:proofErr w:type="spellStart"/>
      <w:r w:rsidRPr="00F7464C">
        <w:rPr>
          <w:rFonts w:asciiTheme="minorHAnsi" w:hAnsiTheme="minorHAnsi" w:cstheme="minorHAnsi"/>
          <w:color w:val="010101"/>
          <w:sz w:val="24"/>
          <w:szCs w:val="24"/>
        </w:rPr>
        <w:t>competenze</w:t>
      </w:r>
      <w:proofErr w:type="spellEnd"/>
      <w:r w:rsidRPr="00F7464C">
        <w:rPr>
          <w:rFonts w:asciiTheme="minorHAnsi" w:hAnsiTheme="minorHAnsi" w:cstheme="minorHAnsi"/>
          <w:color w:val="010101"/>
          <w:sz w:val="24"/>
          <w:szCs w:val="24"/>
        </w:rPr>
        <w:t xml:space="preserve"> </w:t>
      </w:r>
      <w:proofErr w:type="spellStart"/>
      <w:r w:rsidRPr="00F7464C">
        <w:rPr>
          <w:rFonts w:asciiTheme="minorHAnsi" w:hAnsiTheme="minorHAnsi" w:cstheme="minorHAnsi"/>
          <w:color w:val="010101"/>
          <w:sz w:val="24"/>
          <w:szCs w:val="24"/>
        </w:rPr>
        <w:t>dell’area</w:t>
      </w:r>
      <w:proofErr w:type="spellEnd"/>
      <w:r w:rsidRPr="00F7464C">
        <w:rPr>
          <w:rFonts w:asciiTheme="minorHAnsi" w:hAnsiTheme="minorHAnsi" w:cstheme="minorHAnsi"/>
          <w:color w:val="010101"/>
          <w:sz w:val="24"/>
          <w:szCs w:val="24"/>
        </w:rPr>
        <w:t xml:space="preserve"> di </w:t>
      </w:r>
      <w:proofErr w:type="spellStart"/>
      <w:r w:rsidRPr="00F7464C">
        <w:rPr>
          <w:rFonts w:asciiTheme="minorHAnsi" w:hAnsiTheme="minorHAnsi" w:cstheme="minorHAnsi"/>
          <w:color w:val="010101"/>
          <w:sz w:val="24"/>
          <w:szCs w:val="24"/>
        </w:rPr>
        <w:t>riferimento</w:t>
      </w:r>
      <w:proofErr w:type="spellEnd"/>
      <w:r w:rsidRPr="00F7464C">
        <w:rPr>
          <w:rFonts w:asciiTheme="minorHAnsi" w:hAnsiTheme="minorHAnsi" w:cstheme="minorHAnsi"/>
          <w:color w:val="010101"/>
          <w:sz w:val="24"/>
          <w:szCs w:val="24"/>
        </w:rPr>
        <w:t xml:space="preserve">, </w:t>
      </w:r>
      <w:proofErr w:type="spellStart"/>
      <w:r w:rsidRPr="00F7464C">
        <w:rPr>
          <w:rFonts w:asciiTheme="minorHAnsi" w:hAnsiTheme="minorHAnsi" w:cstheme="minorHAnsi"/>
          <w:color w:val="010101"/>
          <w:sz w:val="24"/>
          <w:szCs w:val="24"/>
        </w:rPr>
        <w:t>ovvero</w:t>
      </w:r>
      <w:proofErr w:type="spellEnd"/>
      <w:r w:rsidRPr="00F7464C">
        <w:rPr>
          <w:rFonts w:asciiTheme="minorHAnsi" w:hAnsiTheme="minorHAnsi" w:cstheme="minorHAnsi"/>
          <w:color w:val="010101"/>
          <w:sz w:val="24"/>
          <w:szCs w:val="24"/>
        </w:rPr>
        <w:t xml:space="preserve"> </w:t>
      </w:r>
      <w:proofErr w:type="spellStart"/>
      <w:r w:rsidRPr="00F7464C">
        <w:rPr>
          <w:rFonts w:asciiTheme="minorHAnsi" w:hAnsiTheme="minorHAnsi" w:cstheme="minorHAnsi"/>
          <w:color w:val="010101"/>
          <w:sz w:val="24"/>
          <w:szCs w:val="24"/>
        </w:rPr>
        <w:t>laurea</w:t>
      </w:r>
      <w:proofErr w:type="spellEnd"/>
      <w:r w:rsidRPr="00F7464C">
        <w:rPr>
          <w:rFonts w:asciiTheme="minorHAnsi" w:hAnsiTheme="minorHAnsi" w:cstheme="minorHAnsi"/>
          <w:color w:val="010101"/>
          <w:sz w:val="24"/>
          <w:szCs w:val="24"/>
        </w:rPr>
        <w:t xml:space="preserve"> </w:t>
      </w:r>
      <w:proofErr w:type="spellStart"/>
      <w:r w:rsidRPr="00F7464C">
        <w:rPr>
          <w:rFonts w:asciiTheme="minorHAnsi" w:hAnsiTheme="minorHAnsi" w:cstheme="minorHAnsi"/>
          <w:color w:val="010101"/>
          <w:sz w:val="24"/>
          <w:szCs w:val="24"/>
        </w:rPr>
        <w:t>vecchio</w:t>
      </w:r>
      <w:proofErr w:type="spellEnd"/>
      <w:r w:rsidRPr="00F7464C">
        <w:rPr>
          <w:rFonts w:asciiTheme="minorHAnsi" w:hAnsiTheme="minorHAnsi" w:cstheme="minorHAnsi"/>
          <w:color w:val="010101"/>
          <w:sz w:val="24"/>
          <w:szCs w:val="24"/>
        </w:rPr>
        <w:t xml:space="preserve"> </w:t>
      </w:r>
      <w:proofErr w:type="spellStart"/>
      <w:r w:rsidRPr="00F7464C">
        <w:rPr>
          <w:rFonts w:asciiTheme="minorHAnsi" w:hAnsiTheme="minorHAnsi" w:cstheme="minorHAnsi"/>
          <w:color w:val="010101"/>
          <w:sz w:val="24"/>
          <w:szCs w:val="24"/>
        </w:rPr>
        <w:t>ordinamento</w:t>
      </w:r>
      <w:proofErr w:type="spellEnd"/>
      <w:r w:rsidRPr="00F7464C">
        <w:rPr>
          <w:rFonts w:asciiTheme="minorHAnsi" w:hAnsiTheme="minorHAnsi" w:cstheme="minorHAnsi"/>
          <w:color w:val="010101"/>
          <w:sz w:val="24"/>
          <w:szCs w:val="24"/>
        </w:rPr>
        <w:t xml:space="preserve">; </w:t>
      </w:r>
      <w:r w:rsidR="00B50D48" w:rsidRPr="00F7464C">
        <w:rPr>
          <w:rFonts w:asciiTheme="minorHAnsi" w:hAnsiTheme="minorHAnsi" w:cstheme="minorHAnsi"/>
          <w:bCs/>
          <w:sz w:val="24"/>
          <w:szCs w:val="24"/>
        </w:rPr>
        <w:t xml:space="preserve">In </w:t>
      </w:r>
      <w:proofErr w:type="spellStart"/>
      <w:r w:rsidR="00B50D48" w:rsidRPr="00F7464C">
        <w:rPr>
          <w:rFonts w:asciiTheme="minorHAnsi" w:hAnsiTheme="minorHAnsi" w:cstheme="minorHAnsi"/>
          <w:bCs/>
          <w:sz w:val="24"/>
          <w:szCs w:val="24"/>
        </w:rPr>
        <w:t>caso</w:t>
      </w:r>
      <w:proofErr w:type="spellEnd"/>
      <w:r w:rsidR="00B50D48" w:rsidRPr="00F7464C">
        <w:rPr>
          <w:rFonts w:asciiTheme="minorHAnsi" w:hAnsiTheme="minorHAnsi" w:cstheme="minorHAnsi"/>
          <w:bCs/>
          <w:sz w:val="24"/>
          <w:szCs w:val="24"/>
        </w:rPr>
        <w:t xml:space="preserve"> di </w:t>
      </w:r>
      <w:proofErr w:type="spellStart"/>
      <w:r w:rsidR="00B50D48" w:rsidRPr="00F7464C">
        <w:rPr>
          <w:rFonts w:asciiTheme="minorHAnsi" w:hAnsiTheme="minorHAnsi" w:cstheme="minorHAnsi"/>
          <w:bCs/>
          <w:sz w:val="24"/>
          <w:szCs w:val="24"/>
        </w:rPr>
        <w:t>laurea</w:t>
      </w:r>
      <w:proofErr w:type="spellEnd"/>
      <w:r w:rsidR="00B50D48" w:rsidRPr="00F7464C">
        <w:rPr>
          <w:rFonts w:asciiTheme="minorHAnsi" w:hAnsiTheme="minorHAnsi" w:cstheme="minorHAnsi"/>
          <w:bCs/>
          <w:sz w:val="24"/>
          <w:szCs w:val="24"/>
        </w:rPr>
        <w:t xml:space="preserve"> </w:t>
      </w:r>
      <w:proofErr w:type="spellStart"/>
      <w:r w:rsidR="00B50D48" w:rsidRPr="00F7464C">
        <w:rPr>
          <w:rFonts w:asciiTheme="minorHAnsi" w:hAnsiTheme="minorHAnsi" w:cstheme="minorHAnsi"/>
          <w:bCs/>
          <w:sz w:val="24"/>
          <w:szCs w:val="24"/>
        </w:rPr>
        <w:t>conseguita</w:t>
      </w:r>
      <w:proofErr w:type="spellEnd"/>
      <w:r w:rsidR="00B50D48" w:rsidRPr="00F7464C">
        <w:rPr>
          <w:rFonts w:asciiTheme="minorHAnsi" w:hAnsiTheme="minorHAnsi" w:cstheme="minorHAnsi"/>
          <w:bCs/>
          <w:sz w:val="24"/>
          <w:szCs w:val="24"/>
        </w:rPr>
        <w:t xml:space="preserve"> </w:t>
      </w:r>
      <w:proofErr w:type="spellStart"/>
      <w:r w:rsidR="00B50D48" w:rsidRPr="00F7464C">
        <w:rPr>
          <w:rFonts w:asciiTheme="minorHAnsi" w:hAnsiTheme="minorHAnsi" w:cstheme="minorHAnsi"/>
          <w:bCs/>
          <w:sz w:val="24"/>
          <w:szCs w:val="24"/>
        </w:rPr>
        <w:t>all’estero</w:t>
      </w:r>
      <w:proofErr w:type="spellEnd"/>
      <w:r w:rsidR="00B50D48" w:rsidRPr="00F7464C">
        <w:rPr>
          <w:rFonts w:asciiTheme="minorHAnsi" w:hAnsiTheme="minorHAnsi" w:cstheme="minorHAnsi"/>
          <w:bCs/>
          <w:sz w:val="24"/>
          <w:szCs w:val="24"/>
        </w:rPr>
        <w:t xml:space="preserve">, </w:t>
      </w:r>
      <w:proofErr w:type="spellStart"/>
      <w:r w:rsidR="00B50D48" w:rsidRPr="00F7464C">
        <w:rPr>
          <w:rFonts w:asciiTheme="minorHAnsi" w:hAnsiTheme="minorHAnsi" w:cstheme="minorHAnsi"/>
          <w:bCs/>
          <w:sz w:val="24"/>
          <w:szCs w:val="24"/>
        </w:rPr>
        <w:t>il</w:t>
      </w:r>
      <w:proofErr w:type="spellEnd"/>
      <w:r w:rsidR="00B50D48" w:rsidRPr="00F7464C">
        <w:rPr>
          <w:rFonts w:asciiTheme="minorHAnsi" w:hAnsiTheme="minorHAnsi" w:cstheme="minorHAnsi"/>
          <w:bCs/>
          <w:sz w:val="24"/>
          <w:szCs w:val="24"/>
        </w:rPr>
        <w:t xml:space="preserve"> </w:t>
      </w:r>
      <w:proofErr w:type="spellStart"/>
      <w:r w:rsidR="00B50D48" w:rsidRPr="00F7464C">
        <w:rPr>
          <w:rFonts w:asciiTheme="minorHAnsi" w:hAnsiTheme="minorHAnsi" w:cstheme="minorHAnsi"/>
          <w:bCs/>
          <w:sz w:val="24"/>
          <w:szCs w:val="24"/>
        </w:rPr>
        <w:t>candidato</w:t>
      </w:r>
      <w:proofErr w:type="spellEnd"/>
      <w:r w:rsidR="00B50D48" w:rsidRPr="00F7464C">
        <w:rPr>
          <w:rFonts w:asciiTheme="minorHAnsi" w:hAnsiTheme="minorHAnsi" w:cstheme="minorHAnsi"/>
          <w:bCs/>
          <w:sz w:val="24"/>
          <w:szCs w:val="24"/>
        </w:rPr>
        <w:t xml:space="preserve"> </w:t>
      </w:r>
      <w:proofErr w:type="spellStart"/>
      <w:r w:rsidR="00B50D48" w:rsidRPr="00F7464C">
        <w:rPr>
          <w:rFonts w:asciiTheme="minorHAnsi" w:hAnsiTheme="minorHAnsi" w:cstheme="minorHAnsi"/>
          <w:bCs/>
          <w:sz w:val="24"/>
          <w:szCs w:val="24"/>
        </w:rPr>
        <w:t>deve</w:t>
      </w:r>
      <w:proofErr w:type="spellEnd"/>
      <w:r w:rsidR="00B50D48" w:rsidRPr="00F7464C">
        <w:rPr>
          <w:rFonts w:asciiTheme="minorHAnsi" w:hAnsiTheme="minorHAnsi" w:cstheme="minorHAnsi"/>
          <w:bCs/>
          <w:sz w:val="24"/>
          <w:szCs w:val="24"/>
        </w:rPr>
        <w:t xml:space="preserve"> </w:t>
      </w:r>
      <w:proofErr w:type="spellStart"/>
      <w:r w:rsidR="00B50D48" w:rsidRPr="00F7464C">
        <w:rPr>
          <w:rFonts w:asciiTheme="minorHAnsi" w:hAnsiTheme="minorHAnsi" w:cstheme="minorHAnsi"/>
          <w:bCs/>
          <w:sz w:val="24"/>
          <w:szCs w:val="24"/>
        </w:rPr>
        <w:t>essere</w:t>
      </w:r>
      <w:proofErr w:type="spellEnd"/>
      <w:r w:rsidR="00B50D48" w:rsidRPr="00F7464C">
        <w:rPr>
          <w:rFonts w:asciiTheme="minorHAnsi" w:hAnsiTheme="minorHAnsi" w:cstheme="minorHAnsi"/>
          <w:bCs/>
          <w:sz w:val="24"/>
          <w:szCs w:val="24"/>
        </w:rPr>
        <w:t xml:space="preserve"> in </w:t>
      </w:r>
      <w:proofErr w:type="spellStart"/>
      <w:r w:rsidR="00B50D48" w:rsidRPr="00F7464C">
        <w:rPr>
          <w:rFonts w:asciiTheme="minorHAnsi" w:hAnsiTheme="minorHAnsi" w:cstheme="minorHAnsi"/>
          <w:bCs/>
          <w:sz w:val="24"/>
          <w:szCs w:val="24"/>
        </w:rPr>
        <w:t>possesso</w:t>
      </w:r>
      <w:proofErr w:type="spellEnd"/>
      <w:r w:rsidR="00B50D48" w:rsidRPr="00F7464C">
        <w:rPr>
          <w:rFonts w:asciiTheme="minorHAnsi" w:hAnsiTheme="minorHAnsi" w:cstheme="minorHAnsi"/>
          <w:bCs/>
          <w:sz w:val="24"/>
          <w:szCs w:val="24"/>
        </w:rPr>
        <w:t xml:space="preserve"> del </w:t>
      </w:r>
      <w:proofErr w:type="spellStart"/>
      <w:r w:rsidR="00B50D48" w:rsidRPr="00F7464C">
        <w:rPr>
          <w:rFonts w:asciiTheme="minorHAnsi" w:hAnsiTheme="minorHAnsi" w:cstheme="minorHAnsi"/>
          <w:bCs/>
          <w:sz w:val="24"/>
          <w:szCs w:val="24"/>
        </w:rPr>
        <w:t>provvedimento</w:t>
      </w:r>
      <w:proofErr w:type="spellEnd"/>
      <w:r w:rsidR="00B50D48" w:rsidRPr="00F7464C">
        <w:rPr>
          <w:rFonts w:asciiTheme="minorHAnsi" w:hAnsiTheme="minorHAnsi" w:cstheme="minorHAnsi"/>
          <w:bCs/>
          <w:sz w:val="24"/>
          <w:szCs w:val="24"/>
        </w:rPr>
        <w:t xml:space="preserve"> di </w:t>
      </w:r>
      <w:proofErr w:type="spellStart"/>
      <w:r w:rsidR="00B50D48" w:rsidRPr="00F7464C">
        <w:rPr>
          <w:rFonts w:asciiTheme="minorHAnsi" w:hAnsiTheme="minorHAnsi" w:cstheme="minorHAnsi"/>
          <w:bCs/>
          <w:sz w:val="24"/>
          <w:szCs w:val="24"/>
        </w:rPr>
        <w:t>riconoscimento</w:t>
      </w:r>
      <w:proofErr w:type="spellEnd"/>
      <w:r w:rsidR="00B50D48" w:rsidRPr="00F7464C">
        <w:rPr>
          <w:rFonts w:asciiTheme="minorHAnsi" w:hAnsiTheme="minorHAnsi" w:cstheme="minorHAnsi"/>
          <w:bCs/>
          <w:sz w:val="24"/>
          <w:szCs w:val="24"/>
        </w:rPr>
        <w:t xml:space="preserve"> e di </w:t>
      </w:r>
      <w:proofErr w:type="spellStart"/>
      <w:r w:rsidR="00B50D48" w:rsidRPr="00F7464C">
        <w:rPr>
          <w:rFonts w:asciiTheme="minorHAnsi" w:hAnsiTheme="minorHAnsi" w:cstheme="minorHAnsi"/>
          <w:bCs/>
          <w:sz w:val="24"/>
          <w:szCs w:val="24"/>
        </w:rPr>
        <w:t>equiparazione</w:t>
      </w:r>
      <w:proofErr w:type="spellEnd"/>
      <w:r w:rsidR="00B50D48" w:rsidRPr="00F7464C">
        <w:rPr>
          <w:rFonts w:asciiTheme="minorHAnsi" w:hAnsiTheme="minorHAnsi" w:cstheme="minorHAnsi"/>
          <w:bCs/>
          <w:sz w:val="24"/>
          <w:szCs w:val="24"/>
        </w:rPr>
        <w:t xml:space="preserve"> </w:t>
      </w:r>
      <w:proofErr w:type="spellStart"/>
      <w:r w:rsidR="00B50D48" w:rsidRPr="00F7464C">
        <w:rPr>
          <w:rFonts w:asciiTheme="minorHAnsi" w:hAnsiTheme="minorHAnsi" w:cstheme="minorHAnsi"/>
          <w:bCs/>
          <w:sz w:val="24"/>
          <w:szCs w:val="24"/>
        </w:rPr>
        <w:t>previsto</w:t>
      </w:r>
      <w:proofErr w:type="spellEnd"/>
      <w:r w:rsidR="00B50D48" w:rsidRPr="00F7464C">
        <w:rPr>
          <w:rFonts w:asciiTheme="minorHAnsi" w:hAnsiTheme="minorHAnsi" w:cstheme="minorHAnsi"/>
          <w:bCs/>
          <w:sz w:val="24"/>
          <w:szCs w:val="24"/>
        </w:rPr>
        <w:t xml:space="preserve"> </w:t>
      </w:r>
      <w:proofErr w:type="spellStart"/>
      <w:r w:rsidR="00B50D48" w:rsidRPr="00F7464C">
        <w:rPr>
          <w:rFonts w:asciiTheme="minorHAnsi" w:hAnsiTheme="minorHAnsi" w:cstheme="minorHAnsi"/>
          <w:bCs/>
          <w:sz w:val="24"/>
          <w:szCs w:val="24"/>
        </w:rPr>
        <w:t>dalla</w:t>
      </w:r>
      <w:proofErr w:type="spellEnd"/>
      <w:r w:rsidR="00B50D48" w:rsidRPr="00F7464C">
        <w:rPr>
          <w:rFonts w:asciiTheme="minorHAnsi" w:hAnsiTheme="minorHAnsi" w:cstheme="minorHAnsi"/>
          <w:bCs/>
          <w:sz w:val="24"/>
          <w:szCs w:val="24"/>
        </w:rPr>
        <w:t xml:space="preserve"> </w:t>
      </w:r>
      <w:r w:rsidRPr="00F7464C">
        <w:rPr>
          <w:rFonts w:asciiTheme="minorHAnsi" w:hAnsiTheme="minorHAnsi" w:cstheme="minorHAnsi"/>
          <w:bCs/>
          <w:sz w:val="24"/>
          <w:szCs w:val="24"/>
        </w:rPr>
        <w:t xml:space="preserve">normative </w:t>
      </w:r>
      <w:proofErr w:type="spellStart"/>
      <w:r w:rsidRPr="00F7464C">
        <w:rPr>
          <w:rFonts w:asciiTheme="minorHAnsi" w:hAnsiTheme="minorHAnsi" w:cstheme="minorHAnsi"/>
          <w:bCs/>
          <w:sz w:val="24"/>
          <w:szCs w:val="24"/>
        </w:rPr>
        <w:t>vigente</w:t>
      </w:r>
      <w:proofErr w:type="spellEnd"/>
      <w:r w:rsidRPr="00F7464C">
        <w:rPr>
          <w:rFonts w:asciiTheme="minorHAnsi" w:hAnsiTheme="minorHAnsi" w:cstheme="minorHAnsi"/>
          <w:bCs/>
          <w:sz w:val="24"/>
          <w:szCs w:val="24"/>
        </w:rPr>
        <w:t xml:space="preserve"> in </w:t>
      </w:r>
      <w:proofErr w:type="spellStart"/>
      <w:r w:rsidRPr="00F7464C">
        <w:rPr>
          <w:rFonts w:asciiTheme="minorHAnsi" w:hAnsiTheme="minorHAnsi" w:cstheme="minorHAnsi"/>
          <w:bCs/>
          <w:sz w:val="24"/>
          <w:szCs w:val="24"/>
        </w:rPr>
        <w:t>materia</w:t>
      </w:r>
      <w:proofErr w:type="spellEnd"/>
      <w:r>
        <w:rPr>
          <w:rFonts w:asciiTheme="minorHAnsi" w:hAnsiTheme="minorHAnsi" w:cstheme="minorHAnsi"/>
          <w:bCs/>
          <w:sz w:val="24"/>
          <w:szCs w:val="24"/>
        </w:rPr>
        <w:t>;</w:t>
      </w:r>
      <w:r w:rsidR="00B50D48" w:rsidRPr="00F7464C">
        <w:rPr>
          <w:rFonts w:asciiTheme="minorHAnsi" w:hAnsiTheme="minorHAnsi" w:cstheme="minorHAnsi"/>
          <w:color w:val="010101"/>
          <w:sz w:val="24"/>
          <w:szCs w:val="24"/>
        </w:rPr>
        <w:t xml:space="preserve"> </w:t>
      </w:r>
    </w:p>
    <w:p w:rsidR="00F7464C" w:rsidRPr="00687F44" w:rsidRDefault="00F7464C" w:rsidP="00F7464C">
      <w:pPr>
        <w:pStyle w:val="Paragrafoelenco"/>
        <w:numPr>
          <w:ilvl w:val="0"/>
          <w:numId w:val="19"/>
        </w:numPr>
        <w:spacing w:line="276" w:lineRule="auto"/>
        <w:ind w:left="1134" w:right="108" w:hanging="425"/>
        <w:contextualSpacing/>
        <w:rPr>
          <w:rFonts w:asciiTheme="minorHAnsi" w:hAnsiTheme="minorHAnsi" w:cstheme="minorHAnsi"/>
          <w:color w:val="010101"/>
          <w:sz w:val="24"/>
          <w:szCs w:val="24"/>
          <w:lang w:val="it-IT"/>
        </w:rPr>
      </w:pPr>
      <w:proofErr w:type="spellStart"/>
      <w:r w:rsidRPr="00F7464C">
        <w:rPr>
          <w:rFonts w:ascii="Calibri" w:hAnsi="Calibri" w:cs="Calibri"/>
          <w:color w:val="010101"/>
          <w:sz w:val="24"/>
          <w:szCs w:val="24"/>
        </w:rPr>
        <w:t>e</w:t>
      </w:r>
      <w:r w:rsidR="00B50D48" w:rsidRPr="00F7464C">
        <w:rPr>
          <w:rFonts w:ascii="Calibri" w:hAnsi="Calibri" w:cs="Calibri"/>
          <w:color w:val="010101"/>
          <w:sz w:val="24"/>
          <w:szCs w:val="24"/>
        </w:rPr>
        <w:t>sperienza</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documentata</w:t>
      </w:r>
      <w:proofErr w:type="spellEnd"/>
      <w:r w:rsidR="00B50D48" w:rsidRPr="00F7464C">
        <w:rPr>
          <w:rFonts w:ascii="Calibri" w:hAnsi="Calibri" w:cs="Calibri"/>
          <w:color w:val="010101"/>
          <w:sz w:val="24"/>
          <w:szCs w:val="24"/>
        </w:rPr>
        <w:t xml:space="preserve"> e </w:t>
      </w:r>
      <w:proofErr w:type="spellStart"/>
      <w:r w:rsidR="00B50D48" w:rsidRPr="00F7464C">
        <w:rPr>
          <w:rFonts w:ascii="Calibri" w:hAnsi="Calibri" w:cs="Calibri"/>
          <w:color w:val="010101"/>
          <w:sz w:val="24"/>
          <w:szCs w:val="24"/>
        </w:rPr>
        <w:t>competenze</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acquisite</w:t>
      </w:r>
      <w:proofErr w:type="spellEnd"/>
      <w:r w:rsidR="00B50D48" w:rsidRPr="00F7464C">
        <w:rPr>
          <w:rFonts w:ascii="Calibri" w:hAnsi="Calibri" w:cs="Calibri"/>
          <w:color w:val="010101"/>
          <w:sz w:val="24"/>
          <w:szCs w:val="24"/>
        </w:rPr>
        <w:t xml:space="preserve"> in </w:t>
      </w:r>
      <w:proofErr w:type="spellStart"/>
      <w:r w:rsidR="00B50D48" w:rsidRPr="00F7464C">
        <w:rPr>
          <w:rFonts w:ascii="Calibri" w:hAnsi="Calibri" w:cs="Calibri"/>
          <w:color w:val="010101"/>
          <w:sz w:val="24"/>
          <w:szCs w:val="24"/>
        </w:rPr>
        <w:t>relazione</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ai</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contenuti</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professionali</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delle</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attività</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afferenti</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all’Area</w:t>
      </w:r>
      <w:proofErr w:type="spellEnd"/>
      <w:r w:rsidR="00B50D48" w:rsidRPr="00F7464C">
        <w:rPr>
          <w:rFonts w:ascii="Calibri" w:hAnsi="Calibri" w:cs="Calibri"/>
          <w:color w:val="010101"/>
          <w:sz w:val="24"/>
          <w:szCs w:val="24"/>
        </w:rPr>
        <w:t xml:space="preserve">, con </w:t>
      </w:r>
      <w:proofErr w:type="spellStart"/>
      <w:r w:rsidR="00B50D48" w:rsidRPr="00F7464C">
        <w:rPr>
          <w:rFonts w:ascii="Calibri" w:hAnsi="Calibri" w:cs="Calibri"/>
          <w:color w:val="010101"/>
          <w:sz w:val="24"/>
          <w:szCs w:val="24"/>
        </w:rPr>
        <w:t>particolare</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riferimento</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allo</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svolgimento</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della</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professione</w:t>
      </w:r>
      <w:proofErr w:type="spellEnd"/>
      <w:r w:rsidR="00B50D48" w:rsidRPr="00F7464C">
        <w:rPr>
          <w:rFonts w:ascii="Calibri" w:hAnsi="Calibri" w:cs="Calibri"/>
          <w:color w:val="010101"/>
          <w:sz w:val="24"/>
          <w:szCs w:val="24"/>
        </w:rPr>
        <w:t xml:space="preserve"> di </w:t>
      </w:r>
      <w:proofErr w:type="spellStart"/>
      <w:r w:rsidR="00B50D48" w:rsidRPr="00F7464C">
        <w:rPr>
          <w:rFonts w:ascii="Calibri" w:hAnsi="Calibri" w:cs="Calibri"/>
          <w:color w:val="010101"/>
          <w:sz w:val="24"/>
          <w:szCs w:val="24"/>
        </w:rPr>
        <w:t>commercialista</w:t>
      </w:r>
      <w:proofErr w:type="spellEnd"/>
      <w:r w:rsidR="00B50D48" w:rsidRPr="00F7464C">
        <w:rPr>
          <w:rFonts w:ascii="Calibri" w:hAnsi="Calibri" w:cs="Calibri"/>
          <w:color w:val="010101"/>
          <w:sz w:val="24"/>
          <w:szCs w:val="24"/>
        </w:rPr>
        <w:t xml:space="preserve"> o di </w:t>
      </w:r>
      <w:proofErr w:type="spellStart"/>
      <w:r w:rsidR="00B50D48" w:rsidRPr="00F7464C">
        <w:rPr>
          <w:rFonts w:ascii="Calibri" w:hAnsi="Calibri" w:cs="Calibri"/>
          <w:color w:val="010101"/>
          <w:sz w:val="24"/>
          <w:szCs w:val="24"/>
        </w:rPr>
        <w:t>dirigente</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contabile</w:t>
      </w:r>
      <w:proofErr w:type="spellEnd"/>
      <w:r w:rsidR="00B50D48" w:rsidRPr="00F7464C">
        <w:rPr>
          <w:rFonts w:ascii="Calibri" w:hAnsi="Calibri" w:cs="Calibri"/>
          <w:color w:val="010101"/>
          <w:sz w:val="24"/>
          <w:szCs w:val="24"/>
        </w:rPr>
        <w:t xml:space="preserve"> di </w:t>
      </w:r>
      <w:proofErr w:type="spellStart"/>
      <w:r w:rsidR="00B50D48" w:rsidRPr="00F7464C">
        <w:rPr>
          <w:rFonts w:ascii="Calibri" w:hAnsi="Calibri" w:cs="Calibri"/>
          <w:color w:val="010101"/>
          <w:sz w:val="24"/>
          <w:szCs w:val="24"/>
        </w:rPr>
        <w:t>Pubblica</w:t>
      </w:r>
      <w:proofErr w:type="spellEnd"/>
      <w:r w:rsidR="00B50D48" w:rsidRPr="00F7464C">
        <w:rPr>
          <w:rFonts w:ascii="Calibri" w:hAnsi="Calibri" w:cs="Calibri"/>
          <w:color w:val="010101"/>
          <w:sz w:val="24"/>
          <w:szCs w:val="24"/>
        </w:rPr>
        <w:t xml:space="preserve"> </w:t>
      </w:r>
      <w:proofErr w:type="spellStart"/>
      <w:r w:rsidR="00B50D48" w:rsidRPr="00F7464C">
        <w:rPr>
          <w:rFonts w:ascii="Calibri" w:hAnsi="Calibri" w:cs="Calibri"/>
          <w:color w:val="010101"/>
          <w:sz w:val="24"/>
          <w:szCs w:val="24"/>
        </w:rPr>
        <w:t>Amministrazione</w:t>
      </w:r>
      <w:proofErr w:type="spellEnd"/>
      <w:r w:rsidR="00CF7968" w:rsidRPr="00F7464C">
        <w:rPr>
          <w:rFonts w:ascii="Calibri" w:hAnsi="Calibri" w:cs="Calibri"/>
          <w:color w:val="010101"/>
          <w:sz w:val="24"/>
          <w:szCs w:val="24"/>
        </w:rPr>
        <w:t>,</w:t>
      </w:r>
      <w:r w:rsidR="00B44632" w:rsidRPr="00F7464C">
        <w:rPr>
          <w:rFonts w:ascii="Calibri" w:hAnsi="Calibri" w:cs="Calibri"/>
          <w:color w:val="010101"/>
          <w:sz w:val="24"/>
          <w:szCs w:val="24"/>
        </w:rPr>
        <w:t xml:space="preserve"> </w:t>
      </w:r>
      <w:proofErr w:type="spellStart"/>
      <w:r w:rsidR="00B44632" w:rsidRPr="00687F44">
        <w:rPr>
          <w:rFonts w:ascii="Calibri" w:hAnsi="Calibri" w:cs="Calibri"/>
          <w:color w:val="010101"/>
          <w:sz w:val="24"/>
          <w:szCs w:val="24"/>
        </w:rPr>
        <w:t>nonché</w:t>
      </w:r>
      <w:proofErr w:type="spellEnd"/>
      <w:r w:rsidR="00B44632" w:rsidRPr="00687F44">
        <w:rPr>
          <w:rFonts w:ascii="Calibri" w:hAnsi="Calibri" w:cs="Calibri"/>
          <w:color w:val="010101"/>
          <w:sz w:val="24"/>
          <w:szCs w:val="24"/>
        </w:rPr>
        <w:t xml:space="preserve"> </w:t>
      </w:r>
      <w:proofErr w:type="spellStart"/>
      <w:r w:rsidR="00B44632" w:rsidRPr="00687F44">
        <w:rPr>
          <w:rFonts w:ascii="Calibri" w:hAnsi="Calibri" w:cs="Calibri"/>
          <w:color w:val="010101"/>
          <w:sz w:val="24"/>
          <w:szCs w:val="24"/>
        </w:rPr>
        <w:t>conoscenza</w:t>
      </w:r>
      <w:proofErr w:type="spellEnd"/>
      <w:r w:rsidR="00B44632" w:rsidRPr="00687F44">
        <w:rPr>
          <w:rFonts w:ascii="Calibri" w:hAnsi="Calibri" w:cs="Calibri"/>
          <w:color w:val="010101"/>
          <w:sz w:val="24"/>
          <w:szCs w:val="24"/>
        </w:rPr>
        <w:t xml:space="preserve"> </w:t>
      </w:r>
      <w:proofErr w:type="spellStart"/>
      <w:r w:rsidR="00AC03DB">
        <w:rPr>
          <w:rFonts w:ascii="Calibri" w:hAnsi="Calibri" w:cs="Calibri"/>
          <w:color w:val="010101"/>
          <w:sz w:val="24"/>
          <w:szCs w:val="24"/>
        </w:rPr>
        <w:t>d</w:t>
      </w:r>
      <w:r w:rsidR="00B44632" w:rsidRPr="00687F44">
        <w:rPr>
          <w:rFonts w:ascii="Calibri" w:hAnsi="Calibri" w:cs="Calibri"/>
          <w:color w:val="010101"/>
          <w:sz w:val="24"/>
          <w:szCs w:val="24"/>
        </w:rPr>
        <w:t>ell’</w:t>
      </w:r>
      <w:r w:rsidR="00687F44" w:rsidRPr="00687F44">
        <w:rPr>
          <w:rFonts w:ascii="Calibri" w:hAnsi="Calibri" w:cs="Calibri"/>
          <w:color w:val="010101"/>
          <w:sz w:val="24"/>
          <w:szCs w:val="24"/>
        </w:rPr>
        <w:t>ambito</w:t>
      </w:r>
      <w:proofErr w:type="spellEnd"/>
      <w:r w:rsidR="00687F44" w:rsidRPr="00687F44">
        <w:rPr>
          <w:rFonts w:ascii="Calibri" w:hAnsi="Calibri" w:cs="Calibri"/>
          <w:color w:val="010101"/>
          <w:sz w:val="24"/>
          <w:szCs w:val="24"/>
        </w:rPr>
        <w:t xml:space="preserve"> </w:t>
      </w:r>
      <w:proofErr w:type="spellStart"/>
      <w:r w:rsidR="00687F44" w:rsidRPr="00687F44">
        <w:rPr>
          <w:rFonts w:ascii="Calibri" w:hAnsi="Calibri" w:cs="Calibri"/>
          <w:color w:val="010101"/>
          <w:sz w:val="24"/>
          <w:szCs w:val="24"/>
        </w:rPr>
        <w:t>sportiv</w:t>
      </w:r>
      <w:r w:rsidR="00AC03DB">
        <w:rPr>
          <w:rFonts w:ascii="Calibri" w:hAnsi="Calibri" w:cs="Calibri"/>
          <w:color w:val="010101"/>
          <w:sz w:val="24"/>
          <w:szCs w:val="24"/>
        </w:rPr>
        <w:t>o</w:t>
      </w:r>
      <w:proofErr w:type="spellEnd"/>
      <w:r w:rsidR="00687F44" w:rsidRPr="00687F44">
        <w:rPr>
          <w:rFonts w:ascii="Calibri" w:hAnsi="Calibri" w:cs="Calibri"/>
          <w:color w:val="010101"/>
          <w:sz w:val="24"/>
          <w:szCs w:val="24"/>
        </w:rPr>
        <w:t xml:space="preserve"> </w:t>
      </w:r>
      <w:proofErr w:type="spellStart"/>
      <w:r w:rsidR="00687F44" w:rsidRPr="00687F44">
        <w:rPr>
          <w:rFonts w:ascii="Calibri" w:hAnsi="Calibri" w:cs="Calibri"/>
          <w:color w:val="010101"/>
          <w:sz w:val="24"/>
          <w:szCs w:val="24"/>
        </w:rPr>
        <w:t>ed</w:t>
      </w:r>
      <w:proofErr w:type="spellEnd"/>
      <w:r w:rsidR="00687F44" w:rsidRPr="00687F44">
        <w:rPr>
          <w:rFonts w:ascii="Calibri" w:hAnsi="Calibri" w:cs="Calibri"/>
          <w:color w:val="010101"/>
          <w:sz w:val="24"/>
          <w:szCs w:val="24"/>
        </w:rPr>
        <w:t xml:space="preserve"> </w:t>
      </w:r>
      <w:proofErr w:type="spellStart"/>
      <w:r w:rsidR="00687F44" w:rsidRPr="00687F44">
        <w:rPr>
          <w:rFonts w:ascii="Calibri" w:hAnsi="Calibri" w:cs="Calibri"/>
          <w:color w:val="010101"/>
          <w:sz w:val="24"/>
          <w:szCs w:val="24"/>
        </w:rPr>
        <w:t>esperienza</w:t>
      </w:r>
      <w:proofErr w:type="spellEnd"/>
      <w:r w:rsidR="00687F44" w:rsidRPr="00687F44">
        <w:rPr>
          <w:rFonts w:ascii="Calibri" w:hAnsi="Calibri" w:cs="Calibri"/>
          <w:color w:val="010101"/>
          <w:sz w:val="24"/>
          <w:szCs w:val="24"/>
        </w:rPr>
        <w:t xml:space="preserve"> </w:t>
      </w:r>
      <w:proofErr w:type="spellStart"/>
      <w:r w:rsidR="00687F44" w:rsidRPr="00687F44">
        <w:rPr>
          <w:rFonts w:ascii="Calibri" w:hAnsi="Calibri" w:cs="Calibri"/>
          <w:color w:val="010101"/>
          <w:sz w:val="24"/>
          <w:szCs w:val="24"/>
        </w:rPr>
        <w:t>nell’</w:t>
      </w:r>
      <w:r w:rsidR="00B44632" w:rsidRPr="00687F44">
        <w:rPr>
          <w:rFonts w:ascii="Calibri" w:hAnsi="Calibri" w:cs="Calibri"/>
          <w:color w:val="010101"/>
          <w:sz w:val="24"/>
          <w:szCs w:val="24"/>
        </w:rPr>
        <w:t>organizzazione</w:t>
      </w:r>
      <w:proofErr w:type="spellEnd"/>
      <w:r w:rsidR="00B44632" w:rsidRPr="00687F44">
        <w:rPr>
          <w:rFonts w:ascii="Calibri" w:hAnsi="Calibri" w:cs="Calibri"/>
          <w:color w:val="010101"/>
          <w:sz w:val="24"/>
          <w:szCs w:val="24"/>
        </w:rPr>
        <w:t xml:space="preserve"> di </w:t>
      </w:r>
      <w:proofErr w:type="spellStart"/>
      <w:r w:rsidR="00B44632" w:rsidRPr="00687F44">
        <w:rPr>
          <w:rFonts w:ascii="Calibri" w:hAnsi="Calibri" w:cs="Calibri"/>
          <w:color w:val="010101"/>
          <w:sz w:val="24"/>
          <w:szCs w:val="24"/>
        </w:rPr>
        <w:t>eventi</w:t>
      </w:r>
      <w:proofErr w:type="spellEnd"/>
      <w:r w:rsidR="00B44632" w:rsidRPr="00687F44">
        <w:rPr>
          <w:rFonts w:ascii="Calibri" w:hAnsi="Calibri" w:cs="Calibri"/>
          <w:color w:val="010101"/>
          <w:sz w:val="24"/>
          <w:szCs w:val="24"/>
        </w:rPr>
        <w:t xml:space="preserve"> </w:t>
      </w:r>
      <w:proofErr w:type="spellStart"/>
      <w:r w:rsidRPr="00687F44">
        <w:rPr>
          <w:rFonts w:ascii="Calibri" w:hAnsi="Calibri" w:cs="Calibri"/>
          <w:color w:val="010101"/>
          <w:sz w:val="24"/>
          <w:szCs w:val="24"/>
        </w:rPr>
        <w:t>sportiv</w:t>
      </w:r>
      <w:r w:rsidR="00A563D9" w:rsidRPr="00687F44">
        <w:rPr>
          <w:rFonts w:ascii="Calibri" w:hAnsi="Calibri" w:cs="Calibri"/>
          <w:color w:val="010101"/>
          <w:sz w:val="24"/>
          <w:szCs w:val="24"/>
        </w:rPr>
        <w:t>i</w:t>
      </w:r>
      <w:proofErr w:type="spellEnd"/>
      <w:r w:rsidRPr="00687F44">
        <w:rPr>
          <w:rFonts w:ascii="Calibri" w:hAnsi="Calibri" w:cs="Calibri"/>
          <w:sz w:val="24"/>
          <w:szCs w:val="24"/>
        </w:rPr>
        <w:t xml:space="preserve">; </w:t>
      </w:r>
    </w:p>
    <w:p w:rsidR="00F7464C" w:rsidRDefault="00F7464C" w:rsidP="00F7464C">
      <w:pPr>
        <w:pStyle w:val="Paragrafoelenco"/>
        <w:numPr>
          <w:ilvl w:val="0"/>
          <w:numId w:val="19"/>
        </w:numPr>
        <w:spacing w:line="276" w:lineRule="auto"/>
        <w:ind w:left="1134" w:right="108" w:hanging="425"/>
        <w:contextualSpacing/>
        <w:rPr>
          <w:rFonts w:asciiTheme="minorHAnsi" w:hAnsiTheme="minorHAnsi" w:cstheme="minorHAnsi"/>
          <w:color w:val="010101"/>
          <w:sz w:val="24"/>
          <w:szCs w:val="24"/>
          <w:lang w:val="it-IT"/>
        </w:rPr>
      </w:pPr>
      <w:r w:rsidRPr="00F7464C">
        <w:rPr>
          <w:rFonts w:asciiTheme="minorHAnsi" w:hAnsiTheme="minorHAnsi" w:cstheme="minorHAnsi"/>
          <w:color w:val="010101"/>
          <w:sz w:val="24"/>
          <w:szCs w:val="24"/>
          <w:lang w:val="it-IT"/>
        </w:rPr>
        <w:lastRenderedPageBreak/>
        <w:t>b</w:t>
      </w:r>
      <w:r w:rsidR="00B50D48" w:rsidRPr="00F7464C">
        <w:rPr>
          <w:rFonts w:asciiTheme="minorHAnsi" w:hAnsiTheme="minorHAnsi" w:cstheme="minorHAnsi"/>
          <w:color w:val="010101"/>
          <w:sz w:val="24"/>
          <w:szCs w:val="24"/>
          <w:lang w:val="it-IT"/>
        </w:rPr>
        <w:t xml:space="preserve">uona conoscenza della lingua inglese (o in alternativa della lingua </w:t>
      </w:r>
      <w:proofErr w:type="gramStart"/>
      <w:r w:rsidR="00B50D48" w:rsidRPr="00F7464C">
        <w:rPr>
          <w:rFonts w:asciiTheme="minorHAnsi" w:hAnsiTheme="minorHAnsi" w:cstheme="minorHAnsi"/>
          <w:color w:val="010101"/>
          <w:sz w:val="24"/>
          <w:szCs w:val="24"/>
          <w:lang w:val="it-IT"/>
        </w:rPr>
        <w:t>francese)  sia</w:t>
      </w:r>
      <w:proofErr w:type="gramEnd"/>
      <w:r w:rsidR="00B50D48" w:rsidRPr="00F7464C">
        <w:rPr>
          <w:rFonts w:asciiTheme="minorHAnsi" w:hAnsiTheme="minorHAnsi" w:cstheme="minorHAnsi"/>
          <w:color w:val="010101"/>
          <w:sz w:val="24"/>
          <w:szCs w:val="24"/>
          <w:lang w:val="it-IT"/>
        </w:rPr>
        <w:t xml:space="preserve"> parlata che scritta; </w:t>
      </w:r>
    </w:p>
    <w:p w:rsidR="00B50D48" w:rsidRPr="00F7464C" w:rsidRDefault="00B50D48" w:rsidP="00F7464C">
      <w:pPr>
        <w:pStyle w:val="Paragrafoelenco"/>
        <w:numPr>
          <w:ilvl w:val="0"/>
          <w:numId w:val="19"/>
        </w:numPr>
        <w:spacing w:line="276" w:lineRule="auto"/>
        <w:ind w:right="108" w:hanging="371"/>
        <w:contextualSpacing/>
        <w:rPr>
          <w:rFonts w:asciiTheme="minorHAnsi" w:hAnsiTheme="minorHAnsi" w:cstheme="minorHAnsi"/>
          <w:color w:val="010101"/>
          <w:sz w:val="24"/>
          <w:szCs w:val="24"/>
          <w:lang w:val="it-IT"/>
        </w:rPr>
      </w:pPr>
      <w:r w:rsidRPr="00F7464C">
        <w:rPr>
          <w:rFonts w:asciiTheme="minorHAnsi" w:hAnsiTheme="minorHAnsi" w:cstheme="minorHAnsi"/>
          <w:color w:val="010101"/>
          <w:sz w:val="24"/>
          <w:szCs w:val="24"/>
          <w:lang w:val="it-IT"/>
        </w:rPr>
        <w:t>buona conoscenza degli strumenti informatici e dei principali software di contabilità.</w:t>
      </w:r>
    </w:p>
    <w:p w:rsidR="00F7464C" w:rsidRPr="0009229E" w:rsidRDefault="0009229E" w:rsidP="00687F44">
      <w:pPr>
        <w:spacing w:after="0"/>
        <w:ind w:left="360"/>
        <w:rPr>
          <w:rFonts w:cstheme="minorHAnsi"/>
          <w:color w:val="010101"/>
          <w:sz w:val="24"/>
          <w:szCs w:val="24"/>
        </w:rPr>
      </w:pPr>
      <w:r>
        <w:rPr>
          <w:rFonts w:cstheme="minorHAnsi"/>
          <w:b/>
          <w:sz w:val="24"/>
          <w:szCs w:val="24"/>
        </w:rPr>
        <w:t xml:space="preserve">              A</w:t>
      </w:r>
      <w:r w:rsidR="00B50D48" w:rsidRPr="0009229E">
        <w:rPr>
          <w:rFonts w:cstheme="minorHAnsi"/>
          <w:b/>
          <w:sz w:val="24"/>
          <w:szCs w:val="24"/>
        </w:rPr>
        <w:t>ttività di competenza del profilo</w:t>
      </w:r>
      <w:r w:rsidR="00B50D48" w:rsidRPr="0009229E">
        <w:rPr>
          <w:rFonts w:cstheme="minorHAnsi"/>
          <w:sz w:val="24"/>
          <w:szCs w:val="24"/>
        </w:rPr>
        <w:t xml:space="preserve">: </w:t>
      </w:r>
    </w:p>
    <w:p w:rsidR="00F7464C" w:rsidRPr="00F7464C" w:rsidRDefault="00B50D48" w:rsidP="00F7464C">
      <w:pPr>
        <w:pStyle w:val="Paragrafoelenco"/>
        <w:numPr>
          <w:ilvl w:val="0"/>
          <w:numId w:val="20"/>
        </w:numPr>
        <w:spacing w:line="276" w:lineRule="auto"/>
        <w:ind w:firstLine="54"/>
        <w:rPr>
          <w:rFonts w:asciiTheme="minorHAnsi" w:hAnsiTheme="minorHAnsi" w:cstheme="minorHAnsi"/>
          <w:color w:val="010101"/>
          <w:sz w:val="24"/>
          <w:szCs w:val="24"/>
          <w:lang w:val="it-IT"/>
        </w:rPr>
      </w:pPr>
      <w:r w:rsidRPr="00B50D48">
        <w:rPr>
          <w:rFonts w:asciiTheme="minorHAnsi" w:hAnsiTheme="minorHAnsi" w:cstheme="minorHAnsi"/>
          <w:sz w:val="24"/>
          <w:szCs w:val="24"/>
          <w:lang w:val="it-IT"/>
        </w:rPr>
        <w:t>predisposizione delle delibere per il Consiglio Direttivo e per l'Assemblea di Indirizzo;</w:t>
      </w:r>
    </w:p>
    <w:p w:rsidR="00F7464C" w:rsidRPr="00F7464C" w:rsidRDefault="00B50D48" w:rsidP="00F7464C">
      <w:pPr>
        <w:pStyle w:val="Paragrafoelenco"/>
        <w:numPr>
          <w:ilvl w:val="0"/>
          <w:numId w:val="20"/>
        </w:numPr>
        <w:spacing w:line="276" w:lineRule="auto"/>
        <w:ind w:firstLine="54"/>
        <w:rPr>
          <w:rFonts w:asciiTheme="minorHAnsi" w:hAnsiTheme="minorHAnsi" w:cstheme="minorHAnsi"/>
          <w:color w:val="010101"/>
          <w:sz w:val="24"/>
          <w:szCs w:val="24"/>
          <w:lang w:val="it-IT"/>
        </w:rPr>
      </w:pPr>
      <w:r w:rsidRPr="00B50D48">
        <w:rPr>
          <w:rFonts w:asciiTheme="minorHAnsi" w:hAnsiTheme="minorHAnsi" w:cstheme="minorHAnsi"/>
          <w:sz w:val="24"/>
          <w:szCs w:val="24"/>
          <w:lang w:val="it-IT"/>
        </w:rPr>
        <w:t xml:space="preserve">predisposizione di un sistema di controllo contabile (entrate e uscite); </w:t>
      </w:r>
    </w:p>
    <w:p w:rsidR="00F7464C" w:rsidRPr="00F7464C" w:rsidRDefault="00B50D48" w:rsidP="00F7464C">
      <w:pPr>
        <w:pStyle w:val="Paragrafoelenco"/>
        <w:numPr>
          <w:ilvl w:val="0"/>
          <w:numId w:val="20"/>
        </w:numPr>
        <w:spacing w:line="276" w:lineRule="auto"/>
        <w:ind w:firstLine="54"/>
        <w:rPr>
          <w:rFonts w:asciiTheme="minorHAnsi" w:hAnsiTheme="minorHAnsi" w:cstheme="minorHAnsi"/>
          <w:color w:val="010101"/>
          <w:sz w:val="24"/>
          <w:szCs w:val="24"/>
          <w:lang w:val="it-IT"/>
        </w:rPr>
      </w:pPr>
      <w:r w:rsidRPr="00B50D48">
        <w:rPr>
          <w:rFonts w:asciiTheme="minorHAnsi" w:hAnsiTheme="minorHAnsi" w:cstheme="minorHAnsi"/>
          <w:sz w:val="24"/>
          <w:szCs w:val="24"/>
          <w:lang w:val="it-IT"/>
        </w:rPr>
        <w:t xml:space="preserve">predisposizione di bilanci previsionali, assestamenti e consuntivi; </w:t>
      </w:r>
    </w:p>
    <w:p w:rsidR="00F7464C" w:rsidRPr="00F7464C" w:rsidRDefault="00B50D48" w:rsidP="00F7464C">
      <w:pPr>
        <w:pStyle w:val="Paragrafoelenco"/>
        <w:numPr>
          <w:ilvl w:val="0"/>
          <w:numId w:val="20"/>
        </w:numPr>
        <w:spacing w:line="276" w:lineRule="auto"/>
        <w:ind w:firstLine="54"/>
        <w:rPr>
          <w:rFonts w:asciiTheme="minorHAnsi" w:hAnsiTheme="minorHAnsi" w:cstheme="minorHAnsi"/>
          <w:color w:val="010101"/>
          <w:sz w:val="24"/>
          <w:szCs w:val="24"/>
          <w:lang w:val="it-IT"/>
        </w:rPr>
      </w:pPr>
      <w:r w:rsidRPr="00B50D48">
        <w:rPr>
          <w:rFonts w:asciiTheme="minorHAnsi" w:hAnsiTheme="minorHAnsi" w:cstheme="minorHAnsi"/>
          <w:sz w:val="24"/>
          <w:szCs w:val="24"/>
          <w:lang w:val="it-IT"/>
        </w:rPr>
        <w:t xml:space="preserve">verifica e visto degli impegni contabili e apposizione del visto contabile per le liquidazioni; </w:t>
      </w:r>
    </w:p>
    <w:p w:rsidR="00F7464C" w:rsidRPr="00F7464C" w:rsidRDefault="00B50D48" w:rsidP="00F7464C">
      <w:pPr>
        <w:pStyle w:val="Paragrafoelenco"/>
        <w:numPr>
          <w:ilvl w:val="0"/>
          <w:numId w:val="20"/>
        </w:numPr>
        <w:spacing w:line="276" w:lineRule="auto"/>
        <w:ind w:firstLine="54"/>
        <w:rPr>
          <w:rFonts w:asciiTheme="minorHAnsi" w:hAnsiTheme="minorHAnsi" w:cstheme="minorHAnsi"/>
          <w:color w:val="010101"/>
          <w:sz w:val="24"/>
          <w:szCs w:val="24"/>
          <w:lang w:val="it-IT"/>
        </w:rPr>
      </w:pPr>
      <w:r w:rsidRPr="00B50D48">
        <w:rPr>
          <w:rFonts w:asciiTheme="minorHAnsi" w:hAnsiTheme="minorHAnsi" w:cstheme="minorHAnsi"/>
          <w:sz w:val="24"/>
          <w:szCs w:val="24"/>
          <w:lang w:val="it-IT"/>
        </w:rPr>
        <w:t>predisposizione delle buste paga per i dipendenti e delle liquidazioni per i consulenti;</w:t>
      </w:r>
    </w:p>
    <w:p w:rsidR="00B50D48" w:rsidRPr="00B50D48" w:rsidRDefault="00B50D48" w:rsidP="00F7464C">
      <w:pPr>
        <w:pStyle w:val="Paragrafoelenco"/>
        <w:numPr>
          <w:ilvl w:val="0"/>
          <w:numId w:val="20"/>
        </w:numPr>
        <w:spacing w:line="276" w:lineRule="auto"/>
        <w:ind w:firstLine="54"/>
        <w:rPr>
          <w:rFonts w:asciiTheme="minorHAnsi" w:hAnsiTheme="minorHAnsi" w:cstheme="minorHAnsi"/>
          <w:color w:val="010101"/>
          <w:sz w:val="24"/>
          <w:szCs w:val="24"/>
          <w:lang w:val="it-IT"/>
        </w:rPr>
      </w:pPr>
      <w:r w:rsidRPr="00B50D48">
        <w:rPr>
          <w:rFonts w:asciiTheme="minorHAnsi" w:hAnsiTheme="minorHAnsi" w:cstheme="minorHAnsi"/>
          <w:sz w:val="24"/>
          <w:szCs w:val="24"/>
          <w:lang w:val="it-IT"/>
        </w:rPr>
        <w:t>attività amministrative relative ad acquisti, lavori e forniture, contratti, rapporti con gli operatori economici, contenzioso, organizzazione della biglietteria.</w:t>
      </w:r>
    </w:p>
    <w:p w:rsidR="00B50D48" w:rsidRPr="00B50D48" w:rsidRDefault="00B50D48" w:rsidP="00390A32">
      <w:pPr>
        <w:pStyle w:val="Default"/>
        <w:spacing w:line="276" w:lineRule="auto"/>
        <w:jc w:val="both"/>
        <w:rPr>
          <w:rFonts w:asciiTheme="minorHAnsi" w:hAnsiTheme="minorHAnsi" w:cstheme="minorHAnsi"/>
          <w:color w:val="auto"/>
        </w:rPr>
      </w:pPr>
    </w:p>
    <w:p w:rsidR="00F7464C" w:rsidRDefault="00F7464C" w:rsidP="00687F44">
      <w:pPr>
        <w:spacing w:after="0"/>
        <w:ind w:left="360"/>
        <w:contextualSpacing/>
        <w:rPr>
          <w:rFonts w:cstheme="minorHAnsi"/>
          <w:color w:val="010101"/>
          <w:sz w:val="24"/>
          <w:szCs w:val="24"/>
        </w:rPr>
      </w:pPr>
      <w:r w:rsidRPr="00F7464C">
        <w:rPr>
          <w:rFonts w:cstheme="minorHAnsi"/>
          <w:color w:val="010101"/>
          <w:sz w:val="24"/>
          <w:szCs w:val="24"/>
        </w:rPr>
        <w:t>c)</w:t>
      </w:r>
      <w:r>
        <w:rPr>
          <w:rFonts w:cstheme="minorHAnsi"/>
          <w:b/>
          <w:color w:val="010101"/>
          <w:sz w:val="24"/>
          <w:szCs w:val="24"/>
        </w:rPr>
        <w:t xml:space="preserve"> Responsabile </w:t>
      </w:r>
      <w:r w:rsidR="00B50D48" w:rsidRPr="00F7464C">
        <w:rPr>
          <w:rFonts w:cstheme="minorHAnsi"/>
          <w:b/>
          <w:color w:val="010101"/>
          <w:sz w:val="24"/>
          <w:szCs w:val="24"/>
        </w:rPr>
        <w:t>Area impianti sportivi e siti organizzativi</w:t>
      </w:r>
      <w:r w:rsidR="00B50D48" w:rsidRPr="00F7464C">
        <w:rPr>
          <w:rFonts w:cstheme="minorHAnsi"/>
          <w:color w:val="010101"/>
          <w:sz w:val="24"/>
          <w:szCs w:val="24"/>
        </w:rPr>
        <w:t xml:space="preserve">: </w:t>
      </w:r>
    </w:p>
    <w:p w:rsidR="00073502" w:rsidRPr="00073502" w:rsidRDefault="00073502" w:rsidP="00073502">
      <w:pPr>
        <w:pStyle w:val="Paragrafoelenco"/>
        <w:numPr>
          <w:ilvl w:val="1"/>
          <w:numId w:val="21"/>
        </w:numPr>
        <w:spacing w:line="276" w:lineRule="auto"/>
        <w:ind w:left="1134" w:hanging="425"/>
        <w:contextualSpacing/>
        <w:rPr>
          <w:rFonts w:asciiTheme="minorHAnsi" w:hAnsiTheme="minorHAnsi" w:cstheme="minorHAnsi"/>
          <w:color w:val="010101"/>
          <w:sz w:val="24"/>
          <w:szCs w:val="24"/>
        </w:rPr>
      </w:pPr>
      <w:r>
        <w:rPr>
          <w:rFonts w:asciiTheme="minorHAnsi" w:hAnsiTheme="minorHAnsi" w:cstheme="minorHAnsi"/>
          <w:color w:val="010101"/>
          <w:sz w:val="24"/>
          <w:szCs w:val="24"/>
          <w:lang w:val="it-IT"/>
        </w:rPr>
        <w:t>t</w:t>
      </w:r>
      <w:r w:rsidR="00B50D48" w:rsidRPr="00073502">
        <w:rPr>
          <w:rFonts w:asciiTheme="minorHAnsi" w:hAnsiTheme="minorHAnsi" w:cstheme="minorHAnsi"/>
          <w:color w:val="010101"/>
          <w:sz w:val="24"/>
          <w:szCs w:val="24"/>
          <w:lang w:val="it-IT"/>
        </w:rPr>
        <w:t>itolo di studio:</w:t>
      </w:r>
      <w:r w:rsidRPr="00073502">
        <w:rPr>
          <w:rFonts w:cstheme="minorHAnsi"/>
          <w:color w:val="010101"/>
          <w:sz w:val="24"/>
          <w:szCs w:val="24"/>
        </w:rPr>
        <w:t xml:space="preserve"> </w:t>
      </w:r>
      <w:proofErr w:type="spellStart"/>
      <w:r w:rsidRPr="00073502">
        <w:rPr>
          <w:rFonts w:asciiTheme="minorHAnsi" w:hAnsiTheme="minorHAnsi" w:cstheme="minorHAnsi"/>
          <w:color w:val="010101"/>
          <w:sz w:val="24"/>
          <w:szCs w:val="24"/>
        </w:rPr>
        <w:t>laurea</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triennale</w:t>
      </w:r>
      <w:proofErr w:type="spellEnd"/>
      <w:r w:rsidRPr="00073502">
        <w:rPr>
          <w:rFonts w:asciiTheme="minorHAnsi" w:hAnsiTheme="minorHAnsi" w:cstheme="minorHAnsi"/>
          <w:color w:val="010101"/>
          <w:sz w:val="24"/>
          <w:szCs w:val="24"/>
        </w:rPr>
        <w:t xml:space="preserve"> o </w:t>
      </w:r>
      <w:proofErr w:type="spellStart"/>
      <w:r w:rsidRPr="00073502">
        <w:rPr>
          <w:rFonts w:asciiTheme="minorHAnsi" w:hAnsiTheme="minorHAnsi" w:cstheme="minorHAnsi"/>
          <w:color w:val="010101"/>
          <w:sz w:val="24"/>
          <w:szCs w:val="24"/>
        </w:rPr>
        <w:t>titolo</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accademico</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superiore</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nelle</w:t>
      </w:r>
      <w:proofErr w:type="spellEnd"/>
      <w:r w:rsidRPr="00073502">
        <w:rPr>
          <w:rFonts w:asciiTheme="minorHAnsi" w:hAnsiTheme="minorHAnsi" w:cstheme="minorHAnsi"/>
          <w:color w:val="010101"/>
          <w:sz w:val="24"/>
          <w:szCs w:val="24"/>
        </w:rPr>
        <w:t xml:space="preserve"> discipline </w:t>
      </w:r>
      <w:proofErr w:type="spellStart"/>
      <w:r w:rsidRPr="00073502">
        <w:rPr>
          <w:rFonts w:asciiTheme="minorHAnsi" w:hAnsiTheme="minorHAnsi" w:cstheme="minorHAnsi"/>
          <w:color w:val="010101"/>
          <w:sz w:val="24"/>
          <w:szCs w:val="24"/>
        </w:rPr>
        <w:t>attinenti</w:t>
      </w:r>
      <w:proofErr w:type="spellEnd"/>
      <w:r w:rsidRPr="00073502">
        <w:rPr>
          <w:rFonts w:asciiTheme="minorHAnsi" w:hAnsiTheme="minorHAnsi" w:cstheme="minorHAnsi"/>
          <w:color w:val="010101"/>
          <w:sz w:val="24"/>
          <w:szCs w:val="24"/>
        </w:rPr>
        <w:t xml:space="preserve"> le </w:t>
      </w:r>
      <w:proofErr w:type="spellStart"/>
      <w:r w:rsidRPr="00073502">
        <w:rPr>
          <w:rFonts w:asciiTheme="minorHAnsi" w:hAnsiTheme="minorHAnsi" w:cstheme="minorHAnsi"/>
          <w:color w:val="010101"/>
          <w:sz w:val="24"/>
          <w:szCs w:val="24"/>
        </w:rPr>
        <w:t>competenze</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dell’area</w:t>
      </w:r>
      <w:proofErr w:type="spellEnd"/>
      <w:r w:rsidRPr="00073502">
        <w:rPr>
          <w:rFonts w:asciiTheme="minorHAnsi" w:hAnsiTheme="minorHAnsi" w:cstheme="minorHAnsi"/>
          <w:color w:val="010101"/>
          <w:sz w:val="24"/>
          <w:szCs w:val="24"/>
        </w:rPr>
        <w:t xml:space="preserve"> di </w:t>
      </w:r>
      <w:proofErr w:type="spellStart"/>
      <w:r w:rsidRPr="00073502">
        <w:rPr>
          <w:rFonts w:asciiTheme="minorHAnsi" w:hAnsiTheme="minorHAnsi" w:cstheme="minorHAnsi"/>
          <w:color w:val="010101"/>
          <w:sz w:val="24"/>
          <w:szCs w:val="24"/>
        </w:rPr>
        <w:t>riferimento</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ovvero</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laurea</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vecchio</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ordinamento</w:t>
      </w:r>
      <w:proofErr w:type="spellEnd"/>
      <w:r w:rsidRPr="00073502">
        <w:rPr>
          <w:rFonts w:asciiTheme="minorHAnsi" w:hAnsiTheme="minorHAnsi" w:cstheme="minorHAnsi"/>
          <w:color w:val="010101"/>
          <w:sz w:val="24"/>
          <w:szCs w:val="24"/>
        </w:rPr>
        <w:t xml:space="preserve">; </w:t>
      </w:r>
      <w:r w:rsidRPr="00073502">
        <w:rPr>
          <w:rFonts w:asciiTheme="minorHAnsi" w:hAnsiTheme="minorHAnsi" w:cstheme="minorHAnsi"/>
          <w:bCs/>
          <w:sz w:val="24"/>
          <w:szCs w:val="24"/>
        </w:rPr>
        <w:t xml:space="preserve">in </w:t>
      </w:r>
      <w:proofErr w:type="spellStart"/>
      <w:r w:rsidRPr="00073502">
        <w:rPr>
          <w:rFonts w:asciiTheme="minorHAnsi" w:hAnsiTheme="minorHAnsi" w:cstheme="minorHAnsi"/>
          <w:bCs/>
          <w:sz w:val="24"/>
          <w:szCs w:val="24"/>
        </w:rPr>
        <w:t>caso</w:t>
      </w:r>
      <w:proofErr w:type="spellEnd"/>
      <w:r w:rsidRPr="00073502">
        <w:rPr>
          <w:rFonts w:asciiTheme="minorHAnsi" w:hAnsiTheme="minorHAnsi" w:cstheme="minorHAnsi"/>
          <w:bCs/>
          <w:sz w:val="24"/>
          <w:szCs w:val="24"/>
        </w:rPr>
        <w:t xml:space="preserve"> di </w:t>
      </w:r>
      <w:proofErr w:type="spellStart"/>
      <w:r w:rsidRPr="00073502">
        <w:rPr>
          <w:rFonts w:asciiTheme="minorHAnsi" w:hAnsiTheme="minorHAnsi" w:cstheme="minorHAnsi"/>
          <w:bCs/>
          <w:sz w:val="24"/>
          <w:szCs w:val="24"/>
        </w:rPr>
        <w:t>laurea</w:t>
      </w:r>
      <w:proofErr w:type="spell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conseguita</w:t>
      </w:r>
      <w:proofErr w:type="spell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all’estero</w:t>
      </w:r>
      <w:proofErr w:type="spell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il</w:t>
      </w:r>
      <w:proofErr w:type="spell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candidato</w:t>
      </w:r>
      <w:proofErr w:type="spell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deve</w:t>
      </w:r>
      <w:proofErr w:type="spell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essere</w:t>
      </w:r>
      <w:proofErr w:type="spellEnd"/>
      <w:r w:rsidRPr="00073502">
        <w:rPr>
          <w:rFonts w:asciiTheme="minorHAnsi" w:hAnsiTheme="minorHAnsi" w:cstheme="minorHAnsi"/>
          <w:bCs/>
          <w:sz w:val="24"/>
          <w:szCs w:val="24"/>
        </w:rPr>
        <w:t xml:space="preserve"> in </w:t>
      </w:r>
      <w:proofErr w:type="spellStart"/>
      <w:r w:rsidRPr="00073502">
        <w:rPr>
          <w:rFonts w:asciiTheme="minorHAnsi" w:hAnsiTheme="minorHAnsi" w:cstheme="minorHAnsi"/>
          <w:bCs/>
          <w:sz w:val="24"/>
          <w:szCs w:val="24"/>
        </w:rPr>
        <w:t>possesso</w:t>
      </w:r>
      <w:proofErr w:type="spellEnd"/>
      <w:r w:rsidRPr="00073502">
        <w:rPr>
          <w:rFonts w:asciiTheme="minorHAnsi" w:hAnsiTheme="minorHAnsi" w:cstheme="minorHAnsi"/>
          <w:bCs/>
          <w:sz w:val="24"/>
          <w:szCs w:val="24"/>
        </w:rPr>
        <w:t xml:space="preserve"> del </w:t>
      </w:r>
      <w:proofErr w:type="spellStart"/>
      <w:r w:rsidRPr="00073502">
        <w:rPr>
          <w:rFonts w:asciiTheme="minorHAnsi" w:hAnsiTheme="minorHAnsi" w:cstheme="minorHAnsi"/>
          <w:bCs/>
          <w:sz w:val="24"/>
          <w:szCs w:val="24"/>
        </w:rPr>
        <w:t>provvedimento</w:t>
      </w:r>
      <w:proofErr w:type="spellEnd"/>
      <w:r w:rsidRPr="00073502">
        <w:rPr>
          <w:rFonts w:asciiTheme="minorHAnsi" w:hAnsiTheme="minorHAnsi" w:cstheme="minorHAnsi"/>
          <w:bCs/>
          <w:sz w:val="24"/>
          <w:szCs w:val="24"/>
        </w:rPr>
        <w:t xml:space="preserve"> di </w:t>
      </w:r>
      <w:proofErr w:type="spellStart"/>
      <w:r w:rsidRPr="00073502">
        <w:rPr>
          <w:rFonts w:asciiTheme="minorHAnsi" w:hAnsiTheme="minorHAnsi" w:cstheme="minorHAnsi"/>
          <w:bCs/>
          <w:sz w:val="24"/>
          <w:szCs w:val="24"/>
        </w:rPr>
        <w:t>riconoscimento</w:t>
      </w:r>
      <w:proofErr w:type="spellEnd"/>
      <w:r w:rsidRPr="00073502">
        <w:rPr>
          <w:rFonts w:asciiTheme="minorHAnsi" w:hAnsiTheme="minorHAnsi" w:cstheme="minorHAnsi"/>
          <w:bCs/>
          <w:sz w:val="24"/>
          <w:szCs w:val="24"/>
        </w:rPr>
        <w:t xml:space="preserve"> e di </w:t>
      </w:r>
      <w:proofErr w:type="spellStart"/>
      <w:r w:rsidRPr="00073502">
        <w:rPr>
          <w:rFonts w:asciiTheme="minorHAnsi" w:hAnsiTheme="minorHAnsi" w:cstheme="minorHAnsi"/>
          <w:bCs/>
          <w:sz w:val="24"/>
          <w:szCs w:val="24"/>
        </w:rPr>
        <w:t>equiparazione</w:t>
      </w:r>
      <w:proofErr w:type="spell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previsto</w:t>
      </w:r>
      <w:proofErr w:type="spellEnd"/>
      <w:r w:rsidRPr="00073502">
        <w:rPr>
          <w:rFonts w:asciiTheme="minorHAnsi" w:hAnsiTheme="minorHAnsi" w:cstheme="minorHAnsi"/>
          <w:bCs/>
          <w:sz w:val="24"/>
          <w:szCs w:val="24"/>
        </w:rPr>
        <w:t xml:space="preserve"> </w:t>
      </w:r>
      <w:proofErr w:type="spellStart"/>
      <w:proofErr w:type="gramStart"/>
      <w:r w:rsidRPr="00073502">
        <w:rPr>
          <w:rFonts w:asciiTheme="minorHAnsi" w:hAnsiTheme="minorHAnsi" w:cstheme="minorHAnsi"/>
          <w:bCs/>
          <w:sz w:val="24"/>
          <w:szCs w:val="24"/>
        </w:rPr>
        <w:t>dalla</w:t>
      </w:r>
      <w:proofErr w:type="spellEnd"/>
      <w:r w:rsidRPr="00073502">
        <w:rPr>
          <w:rFonts w:asciiTheme="minorHAnsi" w:hAnsiTheme="minorHAnsi" w:cstheme="minorHAnsi"/>
          <w:bCs/>
          <w:sz w:val="24"/>
          <w:szCs w:val="24"/>
        </w:rPr>
        <w:t xml:space="preserve"> normative</w:t>
      </w:r>
      <w:proofErr w:type="gram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vigente</w:t>
      </w:r>
      <w:proofErr w:type="spellEnd"/>
      <w:r w:rsidRPr="00073502">
        <w:rPr>
          <w:rFonts w:asciiTheme="minorHAnsi" w:hAnsiTheme="minorHAnsi" w:cstheme="minorHAnsi"/>
          <w:bCs/>
          <w:sz w:val="24"/>
          <w:szCs w:val="24"/>
        </w:rPr>
        <w:t xml:space="preserve"> in </w:t>
      </w:r>
      <w:proofErr w:type="spellStart"/>
      <w:r w:rsidRPr="00073502">
        <w:rPr>
          <w:rFonts w:asciiTheme="minorHAnsi" w:hAnsiTheme="minorHAnsi" w:cstheme="minorHAnsi"/>
          <w:bCs/>
          <w:sz w:val="24"/>
          <w:szCs w:val="24"/>
        </w:rPr>
        <w:t>materia</w:t>
      </w:r>
      <w:proofErr w:type="spellEnd"/>
      <w:r w:rsidRPr="00073502">
        <w:rPr>
          <w:rFonts w:asciiTheme="minorHAnsi" w:hAnsiTheme="minorHAnsi" w:cstheme="minorHAnsi"/>
          <w:bCs/>
          <w:sz w:val="24"/>
          <w:szCs w:val="24"/>
        </w:rPr>
        <w:t>;</w:t>
      </w:r>
    </w:p>
    <w:p w:rsidR="00B50D48" w:rsidRPr="00073502" w:rsidRDefault="00073502" w:rsidP="00073502">
      <w:pPr>
        <w:pStyle w:val="Paragrafoelenco"/>
        <w:numPr>
          <w:ilvl w:val="1"/>
          <w:numId w:val="21"/>
        </w:numPr>
        <w:spacing w:line="276" w:lineRule="auto"/>
        <w:ind w:left="1134" w:right="108" w:hanging="425"/>
        <w:contextualSpacing/>
        <w:rPr>
          <w:rFonts w:ascii="Calibri" w:hAnsi="Calibri" w:cs="Calibri"/>
          <w:color w:val="010101"/>
          <w:sz w:val="24"/>
          <w:szCs w:val="24"/>
        </w:rPr>
      </w:pPr>
      <w:proofErr w:type="spellStart"/>
      <w:r>
        <w:rPr>
          <w:rFonts w:ascii="Calibri" w:hAnsi="Calibri" w:cs="Calibri"/>
          <w:color w:val="010101"/>
          <w:sz w:val="24"/>
          <w:szCs w:val="24"/>
        </w:rPr>
        <w:t>e</w:t>
      </w:r>
      <w:r w:rsidR="00B50D48" w:rsidRPr="00073502">
        <w:rPr>
          <w:rFonts w:ascii="Calibri" w:hAnsi="Calibri" w:cs="Calibri"/>
          <w:color w:val="010101"/>
          <w:sz w:val="24"/>
          <w:szCs w:val="24"/>
        </w:rPr>
        <w:t>sperienza</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documentata</w:t>
      </w:r>
      <w:proofErr w:type="spellEnd"/>
      <w:r w:rsidR="00B50D48" w:rsidRPr="00073502">
        <w:rPr>
          <w:rFonts w:ascii="Calibri" w:hAnsi="Calibri" w:cs="Calibri"/>
          <w:color w:val="010101"/>
          <w:sz w:val="24"/>
          <w:szCs w:val="24"/>
        </w:rPr>
        <w:t xml:space="preserve"> e </w:t>
      </w:r>
      <w:proofErr w:type="spellStart"/>
      <w:r w:rsidR="00B50D48" w:rsidRPr="00073502">
        <w:rPr>
          <w:rFonts w:ascii="Calibri" w:hAnsi="Calibri" w:cs="Calibri"/>
          <w:color w:val="010101"/>
          <w:sz w:val="24"/>
          <w:szCs w:val="24"/>
        </w:rPr>
        <w:t>competenze</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acquisite</w:t>
      </w:r>
      <w:proofErr w:type="spellEnd"/>
      <w:r w:rsidR="00B50D48" w:rsidRPr="00073502">
        <w:rPr>
          <w:rFonts w:ascii="Calibri" w:hAnsi="Calibri" w:cs="Calibri"/>
          <w:color w:val="010101"/>
          <w:sz w:val="24"/>
          <w:szCs w:val="24"/>
        </w:rPr>
        <w:t xml:space="preserve"> in </w:t>
      </w:r>
      <w:proofErr w:type="spellStart"/>
      <w:r w:rsidR="00B50D48" w:rsidRPr="00073502">
        <w:rPr>
          <w:rFonts w:ascii="Calibri" w:hAnsi="Calibri" w:cs="Calibri"/>
          <w:color w:val="010101"/>
          <w:sz w:val="24"/>
          <w:szCs w:val="24"/>
        </w:rPr>
        <w:t>relazione</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ai</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contenuti</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professionali</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delle</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attività</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afferenti</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all’Area</w:t>
      </w:r>
      <w:proofErr w:type="spellEnd"/>
      <w:r w:rsidR="00B50D48" w:rsidRPr="00073502">
        <w:rPr>
          <w:rFonts w:ascii="Calibri" w:hAnsi="Calibri" w:cs="Calibri"/>
          <w:color w:val="010101"/>
          <w:sz w:val="24"/>
          <w:szCs w:val="24"/>
        </w:rPr>
        <w:t xml:space="preserve">, con </w:t>
      </w:r>
      <w:proofErr w:type="spellStart"/>
      <w:r w:rsidR="00B50D48" w:rsidRPr="00073502">
        <w:rPr>
          <w:rFonts w:ascii="Calibri" w:hAnsi="Calibri" w:cs="Calibri"/>
          <w:color w:val="010101"/>
          <w:sz w:val="24"/>
          <w:szCs w:val="24"/>
        </w:rPr>
        <w:t>particolare</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riferimento</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alla</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progettazione</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realizzazione</w:t>
      </w:r>
      <w:proofErr w:type="spellEnd"/>
      <w:r w:rsidR="00B50D48" w:rsidRPr="00073502">
        <w:rPr>
          <w:rFonts w:ascii="Calibri" w:hAnsi="Calibri" w:cs="Calibri"/>
          <w:color w:val="010101"/>
          <w:sz w:val="24"/>
          <w:szCs w:val="24"/>
        </w:rPr>
        <w:t xml:space="preserve"> e </w:t>
      </w:r>
      <w:proofErr w:type="spellStart"/>
      <w:r w:rsidR="00B50D48" w:rsidRPr="00073502">
        <w:rPr>
          <w:rFonts w:ascii="Calibri" w:hAnsi="Calibri" w:cs="Calibri"/>
          <w:color w:val="010101"/>
          <w:sz w:val="24"/>
          <w:szCs w:val="24"/>
        </w:rPr>
        <w:t>gestione</w:t>
      </w:r>
      <w:proofErr w:type="spellEnd"/>
      <w:r w:rsidR="00B50D48" w:rsidRPr="00073502">
        <w:rPr>
          <w:rFonts w:ascii="Calibri" w:hAnsi="Calibri" w:cs="Calibri"/>
          <w:color w:val="010101"/>
          <w:sz w:val="24"/>
          <w:szCs w:val="24"/>
        </w:rPr>
        <w:t xml:space="preserve"> di </w:t>
      </w:r>
      <w:proofErr w:type="spellStart"/>
      <w:r w:rsidR="00B50D48" w:rsidRPr="00073502">
        <w:rPr>
          <w:rFonts w:ascii="Calibri" w:hAnsi="Calibri" w:cs="Calibri"/>
          <w:color w:val="010101"/>
          <w:sz w:val="24"/>
          <w:szCs w:val="24"/>
        </w:rPr>
        <w:t>impianti</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sportivi</w:t>
      </w:r>
      <w:proofErr w:type="spellEnd"/>
      <w:r w:rsidR="00B50D48" w:rsidRPr="00073502">
        <w:rPr>
          <w:rFonts w:ascii="Calibri" w:hAnsi="Calibri" w:cs="Calibri"/>
          <w:color w:val="010101"/>
          <w:sz w:val="24"/>
          <w:szCs w:val="24"/>
        </w:rPr>
        <w:t xml:space="preserve"> e ad </w:t>
      </w:r>
      <w:proofErr w:type="spellStart"/>
      <w:r w:rsidR="00B50D48" w:rsidRPr="00073502">
        <w:rPr>
          <w:rFonts w:ascii="Calibri" w:hAnsi="Calibri" w:cs="Calibri"/>
          <w:color w:val="010101"/>
          <w:sz w:val="24"/>
          <w:szCs w:val="24"/>
        </w:rPr>
        <w:t>esperienze</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professionali</w:t>
      </w:r>
      <w:proofErr w:type="spellEnd"/>
      <w:r w:rsidR="00B50D48" w:rsidRPr="00073502">
        <w:rPr>
          <w:rFonts w:ascii="Calibri" w:hAnsi="Calibri" w:cs="Calibri"/>
          <w:color w:val="010101"/>
          <w:sz w:val="24"/>
          <w:szCs w:val="24"/>
        </w:rPr>
        <w:t xml:space="preserve"> in </w:t>
      </w:r>
      <w:proofErr w:type="spellStart"/>
      <w:r w:rsidR="00B50D48" w:rsidRPr="00073502">
        <w:rPr>
          <w:rFonts w:ascii="Calibri" w:hAnsi="Calibri" w:cs="Calibri"/>
          <w:color w:val="010101"/>
          <w:sz w:val="24"/>
          <w:szCs w:val="24"/>
        </w:rPr>
        <w:t>istituzioni</w:t>
      </w:r>
      <w:proofErr w:type="spellEnd"/>
      <w:r w:rsidR="00B50D48" w:rsidRPr="00073502">
        <w:rPr>
          <w:rFonts w:ascii="Calibri" w:hAnsi="Calibri" w:cs="Calibri"/>
          <w:color w:val="010101"/>
          <w:sz w:val="24"/>
          <w:szCs w:val="24"/>
        </w:rPr>
        <w:t xml:space="preserve"> sportive</w:t>
      </w:r>
      <w:r w:rsidRPr="00073502">
        <w:rPr>
          <w:rFonts w:ascii="Calibri" w:hAnsi="Calibri" w:cs="Calibri"/>
          <w:color w:val="010101"/>
          <w:sz w:val="24"/>
          <w:szCs w:val="24"/>
        </w:rPr>
        <w:t xml:space="preserve">; </w:t>
      </w:r>
      <w:r w:rsidR="00B50D48" w:rsidRPr="00073502">
        <w:rPr>
          <w:rFonts w:ascii="Calibri" w:hAnsi="Calibri" w:cs="Calibri"/>
          <w:color w:val="010101"/>
          <w:sz w:val="24"/>
          <w:szCs w:val="24"/>
        </w:rPr>
        <w:t xml:space="preserve"> </w:t>
      </w:r>
    </w:p>
    <w:p w:rsidR="00073502" w:rsidRDefault="00073502" w:rsidP="00073502">
      <w:pPr>
        <w:pStyle w:val="Paragrafoelenco"/>
        <w:numPr>
          <w:ilvl w:val="1"/>
          <w:numId w:val="21"/>
        </w:numPr>
        <w:spacing w:line="276" w:lineRule="auto"/>
        <w:ind w:left="1134" w:hanging="425"/>
        <w:rPr>
          <w:rFonts w:asciiTheme="minorHAnsi" w:hAnsiTheme="minorHAnsi" w:cstheme="minorHAnsi"/>
          <w:color w:val="010101"/>
          <w:sz w:val="24"/>
          <w:szCs w:val="24"/>
          <w:lang w:val="it-IT"/>
        </w:rPr>
      </w:pPr>
      <w:r>
        <w:rPr>
          <w:rFonts w:asciiTheme="minorHAnsi" w:hAnsiTheme="minorHAnsi" w:cstheme="minorHAnsi"/>
          <w:color w:val="010101"/>
          <w:sz w:val="24"/>
          <w:szCs w:val="24"/>
          <w:lang w:val="it-IT"/>
        </w:rPr>
        <w:t>b</w:t>
      </w:r>
      <w:r w:rsidR="00B50D48" w:rsidRPr="00B50D48">
        <w:rPr>
          <w:rFonts w:asciiTheme="minorHAnsi" w:hAnsiTheme="minorHAnsi" w:cstheme="minorHAnsi"/>
          <w:color w:val="010101"/>
          <w:sz w:val="24"/>
          <w:szCs w:val="24"/>
          <w:lang w:val="it-IT"/>
        </w:rPr>
        <w:t xml:space="preserve">uona conoscenza della lingua inglese (o in alternativa della lingua </w:t>
      </w:r>
      <w:proofErr w:type="gramStart"/>
      <w:r w:rsidR="00B50D48" w:rsidRPr="00B50D48">
        <w:rPr>
          <w:rFonts w:asciiTheme="minorHAnsi" w:hAnsiTheme="minorHAnsi" w:cstheme="minorHAnsi"/>
          <w:color w:val="010101"/>
          <w:sz w:val="24"/>
          <w:szCs w:val="24"/>
          <w:lang w:val="it-IT"/>
        </w:rPr>
        <w:t>francese)  sia</w:t>
      </w:r>
      <w:proofErr w:type="gramEnd"/>
      <w:r w:rsidR="00B50D48" w:rsidRPr="00B50D48">
        <w:rPr>
          <w:rFonts w:asciiTheme="minorHAnsi" w:hAnsiTheme="minorHAnsi" w:cstheme="minorHAnsi"/>
          <w:color w:val="010101"/>
          <w:sz w:val="24"/>
          <w:szCs w:val="24"/>
          <w:lang w:val="it-IT"/>
        </w:rPr>
        <w:t xml:space="preserve"> parlata che scritta; </w:t>
      </w:r>
    </w:p>
    <w:p w:rsidR="00B50D48" w:rsidRPr="00B50D48" w:rsidRDefault="00B50D48" w:rsidP="00073502">
      <w:pPr>
        <w:pStyle w:val="Paragrafoelenco"/>
        <w:numPr>
          <w:ilvl w:val="1"/>
          <w:numId w:val="21"/>
        </w:numPr>
        <w:spacing w:line="276" w:lineRule="auto"/>
        <w:ind w:left="1134" w:hanging="425"/>
        <w:rPr>
          <w:rFonts w:asciiTheme="minorHAnsi" w:hAnsiTheme="minorHAnsi" w:cstheme="minorHAnsi"/>
          <w:color w:val="010101"/>
          <w:sz w:val="24"/>
          <w:szCs w:val="24"/>
          <w:lang w:val="it-IT"/>
        </w:rPr>
      </w:pPr>
      <w:r w:rsidRPr="00B50D48">
        <w:rPr>
          <w:rFonts w:asciiTheme="minorHAnsi" w:hAnsiTheme="minorHAnsi" w:cstheme="minorHAnsi"/>
          <w:color w:val="010101"/>
          <w:sz w:val="24"/>
          <w:szCs w:val="24"/>
          <w:lang w:val="it-IT"/>
        </w:rPr>
        <w:t>buona conoscenza degli strumenti informatici e dei principali software di progettazione architettonica.</w:t>
      </w:r>
    </w:p>
    <w:p w:rsidR="00073502" w:rsidRPr="0009229E" w:rsidRDefault="0009229E" w:rsidP="00687F44">
      <w:pPr>
        <w:spacing w:after="0"/>
        <w:ind w:left="709"/>
        <w:rPr>
          <w:rFonts w:cstheme="minorHAnsi"/>
          <w:color w:val="010101"/>
          <w:sz w:val="24"/>
          <w:szCs w:val="24"/>
        </w:rPr>
      </w:pPr>
      <w:r>
        <w:rPr>
          <w:rFonts w:cstheme="minorHAnsi"/>
          <w:b/>
          <w:color w:val="010101"/>
          <w:sz w:val="24"/>
          <w:szCs w:val="24"/>
        </w:rPr>
        <w:t xml:space="preserve">       </w:t>
      </w:r>
      <w:r w:rsidRPr="0009229E">
        <w:rPr>
          <w:rFonts w:cstheme="minorHAnsi"/>
          <w:b/>
          <w:color w:val="010101"/>
          <w:sz w:val="24"/>
          <w:szCs w:val="24"/>
        </w:rPr>
        <w:t>A</w:t>
      </w:r>
      <w:r w:rsidR="00B50D48" w:rsidRPr="0009229E">
        <w:rPr>
          <w:rFonts w:cstheme="minorHAnsi"/>
          <w:b/>
          <w:color w:val="010101"/>
          <w:sz w:val="24"/>
          <w:szCs w:val="24"/>
        </w:rPr>
        <w:t>ttività di competenza del profilo:</w:t>
      </w:r>
      <w:r w:rsidR="00180141" w:rsidRPr="0009229E">
        <w:rPr>
          <w:rFonts w:cstheme="minorHAnsi"/>
          <w:b/>
          <w:color w:val="010101"/>
          <w:sz w:val="24"/>
          <w:szCs w:val="24"/>
        </w:rPr>
        <w:t xml:space="preserve"> </w:t>
      </w:r>
    </w:p>
    <w:p w:rsidR="00073502" w:rsidRPr="00073502" w:rsidRDefault="00B50D48" w:rsidP="00073502">
      <w:pPr>
        <w:pStyle w:val="Paragrafoelenco"/>
        <w:numPr>
          <w:ilvl w:val="1"/>
          <w:numId w:val="22"/>
        </w:numPr>
        <w:spacing w:line="276" w:lineRule="auto"/>
        <w:rPr>
          <w:rFonts w:asciiTheme="minorHAnsi" w:hAnsiTheme="minorHAnsi" w:cstheme="minorHAnsi"/>
          <w:color w:val="010101"/>
          <w:sz w:val="24"/>
          <w:szCs w:val="24"/>
          <w:lang w:val="it-IT"/>
        </w:rPr>
      </w:pPr>
      <w:r w:rsidRPr="00B50D48">
        <w:rPr>
          <w:rFonts w:asciiTheme="minorHAnsi" w:hAnsiTheme="minorHAnsi" w:cstheme="minorHAnsi"/>
          <w:sz w:val="24"/>
          <w:szCs w:val="24"/>
          <w:lang w:val="it-IT"/>
        </w:rPr>
        <w:lastRenderedPageBreak/>
        <w:t xml:space="preserve">predisposizione del </w:t>
      </w:r>
      <w:proofErr w:type="spellStart"/>
      <w:r w:rsidRPr="00B50D48">
        <w:rPr>
          <w:rFonts w:asciiTheme="minorHAnsi" w:hAnsiTheme="minorHAnsi" w:cstheme="minorHAnsi"/>
          <w:sz w:val="24"/>
          <w:szCs w:val="24"/>
          <w:lang w:val="it-IT"/>
        </w:rPr>
        <w:t>masterplan</w:t>
      </w:r>
      <w:proofErr w:type="spellEnd"/>
      <w:r w:rsidRPr="00B50D48">
        <w:rPr>
          <w:rFonts w:asciiTheme="minorHAnsi" w:hAnsiTheme="minorHAnsi" w:cstheme="minorHAnsi"/>
          <w:sz w:val="24"/>
          <w:szCs w:val="24"/>
          <w:lang w:val="it-IT"/>
        </w:rPr>
        <w:t xml:space="preserve"> degli impianti e dei siti organizzativi per i Giochi;</w:t>
      </w:r>
    </w:p>
    <w:p w:rsidR="00073502" w:rsidRPr="00073502" w:rsidRDefault="00B50D48" w:rsidP="00073502">
      <w:pPr>
        <w:pStyle w:val="Paragrafoelenco"/>
        <w:numPr>
          <w:ilvl w:val="1"/>
          <w:numId w:val="22"/>
        </w:numPr>
        <w:spacing w:line="276" w:lineRule="auto"/>
        <w:rPr>
          <w:rFonts w:asciiTheme="minorHAnsi" w:hAnsiTheme="minorHAnsi" w:cstheme="minorHAnsi"/>
          <w:color w:val="010101"/>
          <w:sz w:val="24"/>
          <w:szCs w:val="24"/>
          <w:lang w:val="it-IT"/>
        </w:rPr>
      </w:pPr>
      <w:r w:rsidRPr="00B50D48">
        <w:rPr>
          <w:rFonts w:asciiTheme="minorHAnsi" w:hAnsiTheme="minorHAnsi" w:cstheme="minorHAnsi"/>
          <w:sz w:val="24"/>
          <w:szCs w:val="24"/>
          <w:lang w:val="it-IT"/>
        </w:rPr>
        <w:t xml:space="preserve">predisposizione delle schede </w:t>
      </w:r>
      <w:proofErr w:type="spellStart"/>
      <w:r w:rsidRPr="00B50D48">
        <w:rPr>
          <w:rFonts w:asciiTheme="minorHAnsi" w:hAnsiTheme="minorHAnsi" w:cstheme="minorHAnsi"/>
          <w:sz w:val="24"/>
          <w:szCs w:val="24"/>
          <w:lang w:val="it-IT"/>
        </w:rPr>
        <w:t>esigenziali</w:t>
      </w:r>
      <w:proofErr w:type="spellEnd"/>
      <w:r w:rsidRPr="00B50D48">
        <w:rPr>
          <w:rFonts w:asciiTheme="minorHAnsi" w:hAnsiTheme="minorHAnsi" w:cstheme="minorHAnsi"/>
          <w:sz w:val="24"/>
          <w:szCs w:val="24"/>
          <w:lang w:val="it-IT"/>
        </w:rPr>
        <w:t xml:space="preserve"> degli impianti e dei siti individuati;</w:t>
      </w:r>
    </w:p>
    <w:p w:rsidR="00073502" w:rsidRPr="00073502" w:rsidRDefault="00B50D48" w:rsidP="00073502">
      <w:pPr>
        <w:pStyle w:val="Paragrafoelenco"/>
        <w:numPr>
          <w:ilvl w:val="1"/>
          <w:numId w:val="22"/>
        </w:numPr>
        <w:spacing w:line="276" w:lineRule="auto"/>
        <w:rPr>
          <w:rFonts w:asciiTheme="minorHAnsi" w:hAnsiTheme="minorHAnsi" w:cstheme="minorHAnsi"/>
          <w:color w:val="010101"/>
          <w:sz w:val="24"/>
          <w:szCs w:val="24"/>
          <w:lang w:val="it-IT"/>
        </w:rPr>
      </w:pPr>
      <w:r w:rsidRPr="00B50D48">
        <w:rPr>
          <w:rFonts w:asciiTheme="minorHAnsi" w:hAnsiTheme="minorHAnsi" w:cstheme="minorHAnsi"/>
          <w:sz w:val="24"/>
          <w:szCs w:val="24"/>
          <w:lang w:val="it-IT"/>
        </w:rPr>
        <w:t xml:space="preserve">coordinamento del gruppo di progettazione in seno al Comitato e dei gruppi di progettazione esterni incaricati dal Comune di Taranto e dagli altri Comuni partecipanti; </w:t>
      </w:r>
    </w:p>
    <w:p w:rsidR="00073502" w:rsidRPr="00073502" w:rsidRDefault="00B50D48" w:rsidP="00073502">
      <w:pPr>
        <w:pStyle w:val="Paragrafoelenco"/>
        <w:numPr>
          <w:ilvl w:val="1"/>
          <w:numId w:val="22"/>
        </w:numPr>
        <w:spacing w:line="276" w:lineRule="auto"/>
        <w:rPr>
          <w:rFonts w:asciiTheme="minorHAnsi" w:hAnsiTheme="minorHAnsi" w:cstheme="minorHAnsi"/>
          <w:color w:val="010101"/>
          <w:sz w:val="24"/>
          <w:szCs w:val="24"/>
          <w:lang w:val="it-IT"/>
        </w:rPr>
      </w:pPr>
      <w:r w:rsidRPr="00B50D48">
        <w:rPr>
          <w:rFonts w:asciiTheme="minorHAnsi" w:hAnsiTheme="minorHAnsi" w:cstheme="minorHAnsi"/>
          <w:sz w:val="24"/>
          <w:szCs w:val="24"/>
          <w:lang w:val="it-IT"/>
        </w:rPr>
        <w:t xml:space="preserve">supervisione e monitoraggio dei progetti di adeguamento degli impianti sportivi a cura dei Comuni interessati; </w:t>
      </w:r>
    </w:p>
    <w:p w:rsidR="00073502" w:rsidRPr="00073502" w:rsidRDefault="00B50D48" w:rsidP="00073502">
      <w:pPr>
        <w:pStyle w:val="Paragrafoelenco"/>
        <w:numPr>
          <w:ilvl w:val="1"/>
          <w:numId w:val="22"/>
        </w:numPr>
        <w:spacing w:line="276" w:lineRule="auto"/>
        <w:rPr>
          <w:rFonts w:asciiTheme="minorHAnsi" w:hAnsiTheme="minorHAnsi" w:cstheme="minorHAnsi"/>
          <w:color w:val="010101"/>
          <w:sz w:val="24"/>
          <w:szCs w:val="24"/>
          <w:lang w:val="it-IT"/>
        </w:rPr>
      </w:pPr>
      <w:r w:rsidRPr="00B50D48">
        <w:rPr>
          <w:rFonts w:asciiTheme="minorHAnsi" w:hAnsiTheme="minorHAnsi" w:cstheme="minorHAnsi"/>
          <w:sz w:val="24"/>
          <w:szCs w:val="24"/>
          <w:lang w:val="it-IT"/>
        </w:rPr>
        <w:t xml:space="preserve">progettazione e realizzazione degli impianti di gara a cura del Comitato Organizzatore; </w:t>
      </w:r>
    </w:p>
    <w:p w:rsidR="00073502" w:rsidRPr="00073502" w:rsidRDefault="00B50D48" w:rsidP="00073502">
      <w:pPr>
        <w:pStyle w:val="Paragrafoelenco"/>
        <w:numPr>
          <w:ilvl w:val="1"/>
          <w:numId w:val="22"/>
        </w:numPr>
        <w:spacing w:line="276" w:lineRule="auto"/>
        <w:rPr>
          <w:rFonts w:asciiTheme="minorHAnsi" w:hAnsiTheme="minorHAnsi" w:cstheme="minorHAnsi"/>
          <w:color w:val="010101"/>
          <w:sz w:val="24"/>
          <w:szCs w:val="24"/>
          <w:lang w:val="it-IT"/>
        </w:rPr>
      </w:pPr>
      <w:r w:rsidRPr="00B50D48">
        <w:rPr>
          <w:rFonts w:asciiTheme="minorHAnsi" w:hAnsiTheme="minorHAnsi" w:cstheme="minorHAnsi"/>
          <w:sz w:val="24"/>
          <w:szCs w:val="24"/>
          <w:lang w:val="it-IT"/>
        </w:rPr>
        <w:t xml:space="preserve">studi di fattibilità per nuovi impianti; </w:t>
      </w:r>
    </w:p>
    <w:p w:rsidR="00B50D48" w:rsidRPr="00B50D48" w:rsidRDefault="00B50D48" w:rsidP="00073502">
      <w:pPr>
        <w:pStyle w:val="Paragrafoelenco"/>
        <w:numPr>
          <w:ilvl w:val="1"/>
          <w:numId w:val="22"/>
        </w:numPr>
        <w:spacing w:line="276" w:lineRule="auto"/>
        <w:rPr>
          <w:rFonts w:asciiTheme="minorHAnsi" w:hAnsiTheme="minorHAnsi" w:cstheme="minorHAnsi"/>
          <w:color w:val="010101"/>
          <w:sz w:val="24"/>
          <w:szCs w:val="24"/>
          <w:lang w:val="it-IT"/>
        </w:rPr>
      </w:pPr>
      <w:r w:rsidRPr="00B50D48">
        <w:rPr>
          <w:rFonts w:asciiTheme="minorHAnsi" w:hAnsiTheme="minorHAnsi" w:cstheme="minorHAnsi"/>
          <w:sz w:val="24"/>
          <w:szCs w:val="24"/>
          <w:lang w:val="it-IT"/>
        </w:rPr>
        <w:t>progettazione e realizzazione di allestimenti, tecnologie speciali ed attrezzature sportive;</w:t>
      </w:r>
    </w:p>
    <w:p w:rsidR="00B50D48" w:rsidRPr="00B50D48" w:rsidRDefault="00B50D48" w:rsidP="00390A32">
      <w:pPr>
        <w:pStyle w:val="Default"/>
        <w:spacing w:line="276" w:lineRule="auto"/>
        <w:jc w:val="both"/>
        <w:rPr>
          <w:rFonts w:asciiTheme="minorHAnsi" w:hAnsiTheme="minorHAnsi" w:cstheme="minorHAnsi"/>
        </w:rPr>
      </w:pPr>
    </w:p>
    <w:p w:rsidR="00073502" w:rsidRDefault="00073502" w:rsidP="00687F44">
      <w:pPr>
        <w:spacing w:after="0"/>
        <w:ind w:left="360"/>
        <w:contextualSpacing/>
        <w:rPr>
          <w:rFonts w:cstheme="minorHAnsi"/>
          <w:color w:val="010101"/>
          <w:sz w:val="24"/>
          <w:szCs w:val="24"/>
        </w:rPr>
      </w:pPr>
      <w:r w:rsidRPr="00073502">
        <w:rPr>
          <w:rFonts w:cstheme="minorHAnsi"/>
          <w:color w:val="010101"/>
          <w:sz w:val="24"/>
          <w:szCs w:val="24"/>
        </w:rPr>
        <w:t xml:space="preserve">d) </w:t>
      </w:r>
      <w:r w:rsidRPr="00073502">
        <w:rPr>
          <w:rFonts w:cstheme="minorHAnsi"/>
          <w:b/>
          <w:color w:val="010101"/>
          <w:sz w:val="24"/>
          <w:szCs w:val="24"/>
        </w:rPr>
        <w:t xml:space="preserve">Responsabile </w:t>
      </w:r>
      <w:r w:rsidR="00B50D48" w:rsidRPr="00073502">
        <w:rPr>
          <w:rFonts w:cstheme="minorHAnsi"/>
          <w:b/>
          <w:color w:val="010101"/>
          <w:sz w:val="24"/>
          <w:szCs w:val="24"/>
        </w:rPr>
        <w:t>Area relazioni istituzionali e rapporti con gli Enti locali</w:t>
      </w:r>
      <w:r w:rsidR="00B50D48" w:rsidRPr="00073502">
        <w:rPr>
          <w:rFonts w:cstheme="minorHAnsi"/>
          <w:color w:val="010101"/>
          <w:sz w:val="24"/>
          <w:szCs w:val="24"/>
        </w:rPr>
        <w:t xml:space="preserve">: </w:t>
      </w:r>
    </w:p>
    <w:p w:rsidR="00073502" w:rsidRDefault="00073502" w:rsidP="00073502">
      <w:pPr>
        <w:pStyle w:val="Paragrafoelenco"/>
        <w:numPr>
          <w:ilvl w:val="1"/>
          <w:numId w:val="21"/>
        </w:numPr>
        <w:spacing w:line="276" w:lineRule="auto"/>
        <w:ind w:left="1134" w:hanging="283"/>
        <w:contextualSpacing/>
        <w:rPr>
          <w:rFonts w:asciiTheme="minorHAnsi" w:hAnsiTheme="minorHAnsi" w:cstheme="minorHAnsi"/>
          <w:color w:val="010101"/>
          <w:sz w:val="24"/>
          <w:szCs w:val="24"/>
        </w:rPr>
      </w:pPr>
      <w:proofErr w:type="spellStart"/>
      <w:r w:rsidRPr="00073502">
        <w:rPr>
          <w:rFonts w:asciiTheme="minorHAnsi" w:hAnsiTheme="minorHAnsi" w:cstheme="minorHAnsi"/>
          <w:color w:val="010101"/>
          <w:sz w:val="24"/>
          <w:szCs w:val="24"/>
        </w:rPr>
        <w:t>titolo</w:t>
      </w:r>
      <w:proofErr w:type="spellEnd"/>
      <w:r w:rsidRPr="00073502">
        <w:rPr>
          <w:rFonts w:asciiTheme="minorHAnsi" w:hAnsiTheme="minorHAnsi" w:cstheme="minorHAnsi"/>
          <w:color w:val="010101"/>
          <w:sz w:val="24"/>
          <w:szCs w:val="24"/>
        </w:rPr>
        <w:t xml:space="preserve"> di studio: </w:t>
      </w:r>
      <w:proofErr w:type="spellStart"/>
      <w:r w:rsidRPr="00073502">
        <w:rPr>
          <w:rFonts w:asciiTheme="minorHAnsi" w:hAnsiTheme="minorHAnsi" w:cstheme="minorHAnsi"/>
          <w:color w:val="010101"/>
          <w:sz w:val="24"/>
          <w:szCs w:val="24"/>
        </w:rPr>
        <w:t>laurea</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triennale</w:t>
      </w:r>
      <w:proofErr w:type="spellEnd"/>
      <w:r w:rsidRPr="00073502">
        <w:rPr>
          <w:rFonts w:asciiTheme="minorHAnsi" w:hAnsiTheme="minorHAnsi" w:cstheme="minorHAnsi"/>
          <w:color w:val="010101"/>
          <w:sz w:val="24"/>
          <w:szCs w:val="24"/>
        </w:rPr>
        <w:t xml:space="preserve"> o </w:t>
      </w:r>
      <w:proofErr w:type="spellStart"/>
      <w:r w:rsidRPr="00073502">
        <w:rPr>
          <w:rFonts w:asciiTheme="minorHAnsi" w:hAnsiTheme="minorHAnsi" w:cstheme="minorHAnsi"/>
          <w:color w:val="010101"/>
          <w:sz w:val="24"/>
          <w:szCs w:val="24"/>
        </w:rPr>
        <w:t>titolo</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accademico</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superiore</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nelle</w:t>
      </w:r>
      <w:proofErr w:type="spellEnd"/>
      <w:r w:rsidRPr="00073502">
        <w:rPr>
          <w:rFonts w:asciiTheme="minorHAnsi" w:hAnsiTheme="minorHAnsi" w:cstheme="minorHAnsi"/>
          <w:color w:val="010101"/>
          <w:sz w:val="24"/>
          <w:szCs w:val="24"/>
        </w:rPr>
        <w:t xml:space="preserve"> discipline </w:t>
      </w:r>
      <w:proofErr w:type="spellStart"/>
      <w:r w:rsidRPr="00073502">
        <w:rPr>
          <w:rFonts w:asciiTheme="minorHAnsi" w:hAnsiTheme="minorHAnsi" w:cstheme="minorHAnsi"/>
          <w:color w:val="010101"/>
          <w:sz w:val="24"/>
          <w:szCs w:val="24"/>
        </w:rPr>
        <w:t>attinenti</w:t>
      </w:r>
      <w:proofErr w:type="spellEnd"/>
      <w:r w:rsidRPr="00073502">
        <w:rPr>
          <w:rFonts w:asciiTheme="minorHAnsi" w:hAnsiTheme="minorHAnsi" w:cstheme="minorHAnsi"/>
          <w:color w:val="010101"/>
          <w:sz w:val="24"/>
          <w:szCs w:val="24"/>
        </w:rPr>
        <w:t xml:space="preserve"> le </w:t>
      </w:r>
      <w:proofErr w:type="spellStart"/>
      <w:r w:rsidRPr="00073502">
        <w:rPr>
          <w:rFonts w:asciiTheme="minorHAnsi" w:hAnsiTheme="minorHAnsi" w:cstheme="minorHAnsi"/>
          <w:color w:val="010101"/>
          <w:sz w:val="24"/>
          <w:szCs w:val="24"/>
        </w:rPr>
        <w:t>competenze</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dell’area</w:t>
      </w:r>
      <w:proofErr w:type="spellEnd"/>
      <w:r w:rsidRPr="00073502">
        <w:rPr>
          <w:rFonts w:asciiTheme="minorHAnsi" w:hAnsiTheme="minorHAnsi" w:cstheme="minorHAnsi"/>
          <w:color w:val="010101"/>
          <w:sz w:val="24"/>
          <w:szCs w:val="24"/>
        </w:rPr>
        <w:t xml:space="preserve"> di </w:t>
      </w:r>
      <w:proofErr w:type="spellStart"/>
      <w:r w:rsidRPr="00073502">
        <w:rPr>
          <w:rFonts w:asciiTheme="minorHAnsi" w:hAnsiTheme="minorHAnsi" w:cstheme="minorHAnsi"/>
          <w:color w:val="010101"/>
          <w:sz w:val="24"/>
          <w:szCs w:val="24"/>
        </w:rPr>
        <w:t>riferimento</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ovvero</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laurea</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vecchio</w:t>
      </w:r>
      <w:proofErr w:type="spellEnd"/>
      <w:r w:rsidRPr="00073502">
        <w:rPr>
          <w:rFonts w:asciiTheme="minorHAnsi" w:hAnsiTheme="minorHAnsi" w:cstheme="minorHAnsi"/>
          <w:color w:val="010101"/>
          <w:sz w:val="24"/>
          <w:szCs w:val="24"/>
        </w:rPr>
        <w:t xml:space="preserve"> </w:t>
      </w:r>
      <w:proofErr w:type="spellStart"/>
      <w:r w:rsidRPr="00073502">
        <w:rPr>
          <w:rFonts w:asciiTheme="minorHAnsi" w:hAnsiTheme="minorHAnsi" w:cstheme="minorHAnsi"/>
          <w:color w:val="010101"/>
          <w:sz w:val="24"/>
          <w:szCs w:val="24"/>
        </w:rPr>
        <w:t>ordinamento</w:t>
      </w:r>
      <w:proofErr w:type="spellEnd"/>
      <w:r w:rsidRPr="00073502">
        <w:rPr>
          <w:rFonts w:asciiTheme="minorHAnsi" w:hAnsiTheme="minorHAnsi" w:cstheme="minorHAnsi"/>
          <w:color w:val="010101"/>
          <w:sz w:val="24"/>
          <w:szCs w:val="24"/>
        </w:rPr>
        <w:t xml:space="preserve">; </w:t>
      </w:r>
      <w:r w:rsidRPr="00073502">
        <w:rPr>
          <w:rFonts w:asciiTheme="minorHAnsi" w:hAnsiTheme="minorHAnsi" w:cstheme="minorHAnsi"/>
          <w:bCs/>
          <w:sz w:val="24"/>
          <w:szCs w:val="24"/>
        </w:rPr>
        <w:t xml:space="preserve">in </w:t>
      </w:r>
      <w:proofErr w:type="spellStart"/>
      <w:r w:rsidRPr="00073502">
        <w:rPr>
          <w:rFonts w:asciiTheme="minorHAnsi" w:hAnsiTheme="minorHAnsi" w:cstheme="minorHAnsi"/>
          <w:bCs/>
          <w:sz w:val="24"/>
          <w:szCs w:val="24"/>
        </w:rPr>
        <w:t>caso</w:t>
      </w:r>
      <w:proofErr w:type="spellEnd"/>
      <w:r w:rsidRPr="00073502">
        <w:rPr>
          <w:rFonts w:asciiTheme="minorHAnsi" w:hAnsiTheme="minorHAnsi" w:cstheme="minorHAnsi"/>
          <w:bCs/>
          <w:sz w:val="24"/>
          <w:szCs w:val="24"/>
        </w:rPr>
        <w:t xml:space="preserve"> di </w:t>
      </w:r>
      <w:proofErr w:type="spellStart"/>
      <w:r w:rsidRPr="00073502">
        <w:rPr>
          <w:rFonts w:asciiTheme="minorHAnsi" w:hAnsiTheme="minorHAnsi" w:cstheme="minorHAnsi"/>
          <w:bCs/>
          <w:sz w:val="24"/>
          <w:szCs w:val="24"/>
        </w:rPr>
        <w:t>laurea</w:t>
      </w:r>
      <w:proofErr w:type="spell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conseguita</w:t>
      </w:r>
      <w:proofErr w:type="spell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all’estero</w:t>
      </w:r>
      <w:proofErr w:type="spell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il</w:t>
      </w:r>
      <w:proofErr w:type="spell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candidato</w:t>
      </w:r>
      <w:proofErr w:type="spell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deve</w:t>
      </w:r>
      <w:proofErr w:type="spell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essere</w:t>
      </w:r>
      <w:proofErr w:type="spellEnd"/>
      <w:r w:rsidRPr="00073502">
        <w:rPr>
          <w:rFonts w:asciiTheme="minorHAnsi" w:hAnsiTheme="minorHAnsi" w:cstheme="minorHAnsi"/>
          <w:bCs/>
          <w:sz w:val="24"/>
          <w:szCs w:val="24"/>
        </w:rPr>
        <w:t xml:space="preserve"> in </w:t>
      </w:r>
      <w:proofErr w:type="spellStart"/>
      <w:r w:rsidRPr="00073502">
        <w:rPr>
          <w:rFonts w:asciiTheme="minorHAnsi" w:hAnsiTheme="minorHAnsi" w:cstheme="minorHAnsi"/>
          <w:bCs/>
          <w:sz w:val="24"/>
          <w:szCs w:val="24"/>
        </w:rPr>
        <w:t>possesso</w:t>
      </w:r>
      <w:proofErr w:type="spellEnd"/>
      <w:r w:rsidRPr="00073502">
        <w:rPr>
          <w:rFonts w:asciiTheme="minorHAnsi" w:hAnsiTheme="minorHAnsi" w:cstheme="minorHAnsi"/>
          <w:bCs/>
          <w:sz w:val="24"/>
          <w:szCs w:val="24"/>
        </w:rPr>
        <w:t xml:space="preserve"> del </w:t>
      </w:r>
      <w:proofErr w:type="spellStart"/>
      <w:r w:rsidRPr="00073502">
        <w:rPr>
          <w:rFonts w:asciiTheme="minorHAnsi" w:hAnsiTheme="minorHAnsi" w:cstheme="minorHAnsi"/>
          <w:bCs/>
          <w:sz w:val="24"/>
          <w:szCs w:val="24"/>
        </w:rPr>
        <w:t>provvedimento</w:t>
      </w:r>
      <w:proofErr w:type="spellEnd"/>
      <w:r w:rsidRPr="00073502">
        <w:rPr>
          <w:rFonts w:asciiTheme="minorHAnsi" w:hAnsiTheme="minorHAnsi" w:cstheme="minorHAnsi"/>
          <w:bCs/>
          <w:sz w:val="24"/>
          <w:szCs w:val="24"/>
        </w:rPr>
        <w:t xml:space="preserve"> di </w:t>
      </w:r>
      <w:proofErr w:type="spellStart"/>
      <w:r w:rsidRPr="00073502">
        <w:rPr>
          <w:rFonts w:asciiTheme="minorHAnsi" w:hAnsiTheme="minorHAnsi" w:cstheme="minorHAnsi"/>
          <w:bCs/>
          <w:sz w:val="24"/>
          <w:szCs w:val="24"/>
        </w:rPr>
        <w:t>riconoscimento</w:t>
      </w:r>
      <w:proofErr w:type="spellEnd"/>
      <w:r w:rsidRPr="00073502">
        <w:rPr>
          <w:rFonts w:asciiTheme="minorHAnsi" w:hAnsiTheme="minorHAnsi" w:cstheme="minorHAnsi"/>
          <w:bCs/>
          <w:sz w:val="24"/>
          <w:szCs w:val="24"/>
        </w:rPr>
        <w:t xml:space="preserve"> e di </w:t>
      </w:r>
      <w:proofErr w:type="spellStart"/>
      <w:r w:rsidRPr="00073502">
        <w:rPr>
          <w:rFonts w:asciiTheme="minorHAnsi" w:hAnsiTheme="minorHAnsi" w:cstheme="minorHAnsi"/>
          <w:bCs/>
          <w:sz w:val="24"/>
          <w:szCs w:val="24"/>
        </w:rPr>
        <w:t>equiparazione</w:t>
      </w:r>
      <w:proofErr w:type="spell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previsto</w:t>
      </w:r>
      <w:proofErr w:type="spellEnd"/>
      <w:r w:rsidRPr="00073502">
        <w:rPr>
          <w:rFonts w:asciiTheme="minorHAnsi" w:hAnsiTheme="minorHAnsi" w:cstheme="minorHAnsi"/>
          <w:bCs/>
          <w:sz w:val="24"/>
          <w:szCs w:val="24"/>
        </w:rPr>
        <w:t xml:space="preserve"> </w:t>
      </w:r>
      <w:proofErr w:type="spellStart"/>
      <w:r w:rsidRPr="00073502">
        <w:rPr>
          <w:rFonts w:asciiTheme="minorHAnsi" w:hAnsiTheme="minorHAnsi" w:cstheme="minorHAnsi"/>
          <w:bCs/>
          <w:sz w:val="24"/>
          <w:szCs w:val="24"/>
        </w:rPr>
        <w:t>dalla</w:t>
      </w:r>
      <w:proofErr w:type="spellEnd"/>
      <w:r w:rsidRPr="00073502">
        <w:rPr>
          <w:rFonts w:asciiTheme="minorHAnsi" w:hAnsiTheme="minorHAnsi" w:cstheme="minorHAnsi"/>
          <w:bCs/>
          <w:sz w:val="24"/>
          <w:szCs w:val="24"/>
        </w:rPr>
        <w:t xml:space="preserve"> normative </w:t>
      </w:r>
      <w:proofErr w:type="spellStart"/>
      <w:r w:rsidRPr="00073502">
        <w:rPr>
          <w:rFonts w:asciiTheme="minorHAnsi" w:hAnsiTheme="minorHAnsi" w:cstheme="minorHAnsi"/>
          <w:bCs/>
          <w:sz w:val="24"/>
          <w:szCs w:val="24"/>
        </w:rPr>
        <w:t>vigente</w:t>
      </w:r>
      <w:proofErr w:type="spellEnd"/>
      <w:r w:rsidRPr="00073502">
        <w:rPr>
          <w:rFonts w:asciiTheme="minorHAnsi" w:hAnsiTheme="minorHAnsi" w:cstheme="minorHAnsi"/>
          <w:bCs/>
          <w:sz w:val="24"/>
          <w:szCs w:val="24"/>
        </w:rPr>
        <w:t xml:space="preserve"> in </w:t>
      </w:r>
      <w:proofErr w:type="spellStart"/>
      <w:r w:rsidRPr="00073502">
        <w:rPr>
          <w:rFonts w:asciiTheme="minorHAnsi" w:hAnsiTheme="minorHAnsi" w:cstheme="minorHAnsi"/>
          <w:bCs/>
          <w:sz w:val="24"/>
          <w:szCs w:val="24"/>
        </w:rPr>
        <w:t>materia</w:t>
      </w:r>
      <w:proofErr w:type="spellEnd"/>
      <w:r w:rsidRPr="00073502">
        <w:rPr>
          <w:rFonts w:asciiTheme="minorHAnsi" w:hAnsiTheme="minorHAnsi" w:cstheme="minorHAnsi"/>
          <w:color w:val="010101"/>
          <w:sz w:val="24"/>
          <w:szCs w:val="24"/>
        </w:rPr>
        <w:t>;</w:t>
      </w:r>
    </w:p>
    <w:p w:rsidR="00B50D48" w:rsidRDefault="00073502" w:rsidP="00073502">
      <w:pPr>
        <w:pStyle w:val="Paragrafoelenco"/>
        <w:numPr>
          <w:ilvl w:val="1"/>
          <w:numId w:val="21"/>
        </w:numPr>
        <w:spacing w:line="276" w:lineRule="auto"/>
        <w:ind w:left="1134" w:right="108" w:hanging="283"/>
        <w:contextualSpacing/>
        <w:rPr>
          <w:rFonts w:ascii="Calibri" w:hAnsi="Calibri" w:cs="Calibri"/>
          <w:color w:val="010101"/>
          <w:sz w:val="24"/>
          <w:szCs w:val="24"/>
        </w:rPr>
      </w:pPr>
      <w:proofErr w:type="spellStart"/>
      <w:r>
        <w:rPr>
          <w:rFonts w:ascii="Calibri" w:hAnsi="Calibri" w:cs="Calibri"/>
          <w:color w:val="010101"/>
          <w:sz w:val="24"/>
          <w:szCs w:val="24"/>
        </w:rPr>
        <w:t>e</w:t>
      </w:r>
      <w:r w:rsidR="00B50D48" w:rsidRPr="00073502">
        <w:rPr>
          <w:rFonts w:ascii="Calibri" w:hAnsi="Calibri" w:cs="Calibri"/>
          <w:color w:val="010101"/>
          <w:sz w:val="24"/>
          <w:szCs w:val="24"/>
        </w:rPr>
        <w:t>sperienza</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documentata</w:t>
      </w:r>
      <w:proofErr w:type="spellEnd"/>
      <w:r w:rsidR="00B50D48" w:rsidRPr="00073502">
        <w:rPr>
          <w:rFonts w:ascii="Calibri" w:hAnsi="Calibri" w:cs="Calibri"/>
          <w:color w:val="010101"/>
          <w:sz w:val="24"/>
          <w:szCs w:val="24"/>
        </w:rPr>
        <w:t xml:space="preserve"> e </w:t>
      </w:r>
      <w:proofErr w:type="spellStart"/>
      <w:r w:rsidR="00B50D48" w:rsidRPr="00073502">
        <w:rPr>
          <w:rFonts w:ascii="Calibri" w:hAnsi="Calibri" w:cs="Calibri"/>
          <w:color w:val="010101"/>
          <w:sz w:val="24"/>
          <w:szCs w:val="24"/>
        </w:rPr>
        <w:t>competenze</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acquisite</w:t>
      </w:r>
      <w:proofErr w:type="spellEnd"/>
      <w:r w:rsidR="00B50D48" w:rsidRPr="00073502">
        <w:rPr>
          <w:rFonts w:ascii="Calibri" w:hAnsi="Calibri" w:cs="Calibri"/>
          <w:color w:val="010101"/>
          <w:sz w:val="24"/>
          <w:szCs w:val="24"/>
        </w:rPr>
        <w:t xml:space="preserve"> in </w:t>
      </w:r>
      <w:proofErr w:type="spellStart"/>
      <w:r w:rsidR="00B50D48" w:rsidRPr="00073502">
        <w:rPr>
          <w:rFonts w:ascii="Calibri" w:hAnsi="Calibri" w:cs="Calibri"/>
          <w:color w:val="010101"/>
          <w:sz w:val="24"/>
          <w:szCs w:val="24"/>
        </w:rPr>
        <w:t>relazione</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ai</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contenuti</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professionali</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delle</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attività</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afferenti</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all’Area</w:t>
      </w:r>
      <w:proofErr w:type="spellEnd"/>
      <w:r w:rsidR="00B50D48" w:rsidRPr="00073502">
        <w:rPr>
          <w:rFonts w:ascii="Calibri" w:hAnsi="Calibri" w:cs="Calibri"/>
          <w:color w:val="010101"/>
          <w:sz w:val="24"/>
          <w:szCs w:val="24"/>
        </w:rPr>
        <w:t xml:space="preserve">, con </w:t>
      </w:r>
      <w:proofErr w:type="spellStart"/>
      <w:r w:rsidR="00B50D48" w:rsidRPr="00073502">
        <w:rPr>
          <w:rFonts w:ascii="Calibri" w:hAnsi="Calibri" w:cs="Calibri"/>
          <w:color w:val="010101"/>
          <w:sz w:val="24"/>
          <w:szCs w:val="24"/>
        </w:rPr>
        <w:t>particolare</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riferimento</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all’esperienza</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nel</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settore</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della</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pubblica</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amministrazione</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ed</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alla</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comunicazione</w:t>
      </w:r>
      <w:proofErr w:type="spellEnd"/>
      <w:r w:rsidR="00B50D48" w:rsidRPr="00073502">
        <w:rPr>
          <w:rFonts w:ascii="Calibri" w:hAnsi="Calibri" w:cs="Calibri"/>
          <w:color w:val="010101"/>
          <w:sz w:val="24"/>
          <w:szCs w:val="24"/>
        </w:rPr>
        <w:t xml:space="preserve"> </w:t>
      </w:r>
      <w:proofErr w:type="spellStart"/>
      <w:r w:rsidR="00B50D48" w:rsidRPr="00073502">
        <w:rPr>
          <w:rFonts w:ascii="Calibri" w:hAnsi="Calibri" w:cs="Calibri"/>
          <w:color w:val="010101"/>
          <w:sz w:val="24"/>
          <w:szCs w:val="24"/>
        </w:rPr>
        <w:t>istituzionale</w:t>
      </w:r>
      <w:proofErr w:type="spellEnd"/>
      <w:r w:rsidR="00CF7968" w:rsidRPr="00073502">
        <w:rPr>
          <w:rFonts w:ascii="Calibri" w:hAnsi="Calibri" w:cs="Calibri"/>
          <w:color w:val="010101"/>
          <w:sz w:val="24"/>
          <w:szCs w:val="24"/>
        </w:rPr>
        <w:t>,</w:t>
      </w:r>
      <w:r w:rsidR="00AD2082" w:rsidRPr="00073502">
        <w:rPr>
          <w:rFonts w:ascii="Calibri" w:hAnsi="Calibri" w:cs="Calibri"/>
          <w:color w:val="010101"/>
          <w:sz w:val="24"/>
          <w:szCs w:val="24"/>
        </w:rPr>
        <w:t xml:space="preserve"> </w:t>
      </w:r>
      <w:proofErr w:type="spellStart"/>
      <w:r w:rsidR="00AD2082" w:rsidRPr="00073502">
        <w:rPr>
          <w:rFonts w:ascii="Calibri" w:hAnsi="Calibri" w:cs="Calibri"/>
          <w:color w:val="010101"/>
          <w:sz w:val="24"/>
          <w:szCs w:val="24"/>
        </w:rPr>
        <w:t>nonché</w:t>
      </w:r>
      <w:proofErr w:type="spellEnd"/>
      <w:r w:rsidR="00AD2082" w:rsidRPr="00073502">
        <w:rPr>
          <w:rFonts w:ascii="Calibri" w:hAnsi="Calibri" w:cs="Calibri"/>
          <w:color w:val="010101"/>
          <w:sz w:val="24"/>
          <w:szCs w:val="24"/>
        </w:rPr>
        <w:t xml:space="preserve"> </w:t>
      </w:r>
      <w:proofErr w:type="spellStart"/>
      <w:r w:rsidR="00AD2082" w:rsidRPr="00073502">
        <w:rPr>
          <w:rFonts w:ascii="Calibri" w:hAnsi="Calibri" w:cs="Calibri"/>
          <w:color w:val="010101"/>
          <w:sz w:val="24"/>
          <w:szCs w:val="24"/>
        </w:rPr>
        <w:t>esperienza</w:t>
      </w:r>
      <w:proofErr w:type="spellEnd"/>
      <w:r w:rsidR="00AD2082" w:rsidRPr="00073502">
        <w:rPr>
          <w:rFonts w:ascii="Calibri" w:hAnsi="Calibri" w:cs="Calibri"/>
          <w:color w:val="010101"/>
          <w:sz w:val="24"/>
          <w:szCs w:val="24"/>
        </w:rPr>
        <w:t xml:space="preserve"> </w:t>
      </w:r>
      <w:proofErr w:type="spellStart"/>
      <w:r w:rsidR="00AD2082" w:rsidRPr="00073502">
        <w:rPr>
          <w:rFonts w:ascii="Calibri" w:hAnsi="Calibri" w:cs="Calibri"/>
          <w:color w:val="010101"/>
          <w:sz w:val="24"/>
          <w:szCs w:val="24"/>
        </w:rPr>
        <w:t>nell’organizzazione</w:t>
      </w:r>
      <w:proofErr w:type="spellEnd"/>
      <w:r w:rsidR="00AD2082" w:rsidRPr="00073502">
        <w:rPr>
          <w:rFonts w:ascii="Calibri" w:hAnsi="Calibri" w:cs="Calibri"/>
          <w:color w:val="010101"/>
          <w:sz w:val="24"/>
          <w:szCs w:val="24"/>
        </w:rPr>
        <w:t xml:space="preserve"> di </w:t>
      </w:r>
      <w:proofErr w:type="spellStart"/>
      <w:r w:rsidR="00AD2082" w:rsidRPr="00073502">
        <w:rPr>
          <w:rFonts w:ascii="Calibri" w:hAnsi="Calibri" w:cs="Calibri"/>
          <w:color w:val="010101"/>
          <w:sz w:val="24"/>
          <w:szCs w:val="24"/>
        </w:rPr>
        <w:t>attività</w:t>
      </w:r>
      <w:proofErr w:type="spellEnd"/>
      <w:r w:rsidR="00AD2082" w:rsidRPr="00073502">
        <w:rPr>
          <w:rFonts w:ascii="Calibri" w:hAnsi="Calibri" w:cs="Calibri"/>
          <w:color w:val="010101"/>
          <w:sz w:val="24"/>
          <w:szCs w:val="24"/>
        </w:rPr>
        <w:t xml:space="preserve"> </w:t>
      </w:r>
      <w:proofErr w:type="spellStart"/>
      <w:r w:rsidR="00AD2082" w:rsidRPr="00073502">
        <w:rPr>
          <w:rFonts w:ascii="Calibri" w:hAnsi="Calibri" w:cs="Calibri"/>
          <w:color w:val="010101"/>
          <w:sz w:val="24"/>
          <w:szCs w:val="24"/>
        </w:rPr>
        <w:t>ed</w:t>
      </w:r>
      <w:proofErr w:type="spellEnd"/>
      <w:r w:rsidR="00AD2082" w:rsidRPr="00073502">
        <w:rPr>
          <w:rFonts w:ascii="Calibri" w:hAnsi="Calibri" w:cs="Calibri"/>
          <w:color w:val="010101"/>
          <w:sz w:val="24"/>
          <w:szCs w:val="24"/>
        </w:rPr>
        <w:t xml:space="preserve"> </w:t>
      </w:r>
      <w:proofErr w:type="spellStart"/>
      <w:r w:rsidR="00AD2082" w:rsidRPr="00073502">
        <w:rPr>
          <w:rFonts w:ascii="Calibri" w:hAnsi="Calibri" w:cs="Calibri"/>
          <w:color w:val="010101"/>
          <w:sz w:val="24"/>
          <w:szCs w:val="24"/>
        </w:rPr>
        <w:t>eventi</w:t>
      </w:r>
      <w:proofErr w:type="spellEnd"/>
      <w:r w:rsidR="00AD2082" w:rsidRPr="00073502">
        <w:rPr>
          <w:rFonts w:ascii="Calibri" w:hAnsi="Calibri" w:cs="Calibri"/>
          <w:color w:val="010101"/>
          <w:sz w:val="24"/>
          <w:szCs w:val="24"/>
        </w:rPr>
        <w:t xml:space="preserve"> </w:t>
      </w:r>
      <w:r>
        <w:rPr>
          <w:rFonts w:ascii="Calibri" w:hAnsi="Calibri" w:cs="Calibri"/>
          <w:color w:val="010101"/>
          <w:sz w:val="24"/>
          <w:szCs w:val="24"/>
        </w:rPr>
        <w:t>sportive;</w:t>
      </w:r>
    </w:p>
    <w:p w:rsidR="00073502" w:rsidRDefault="00073502" w:rsidP="00073502">
      <w:pPr>
        <w:pStyle w:val="Paragrafoelenco"/>
        <w:numPr>
          <w:ilvl w:val="1"/>
          <w:numId w:val="21"/>
        </w:numPr>
        <w:spacing w:line="276" w:lineRule="auto"/>
        <w:ind w:left="1134" w:hanging="283"/>
        <w:rPr>
          <w:rFonts w:asciiTheme="minorHAnsi" w:hAnsiTheme="minorHAnsi" w:cstheme="minorHAnsi"/>
          <w:color w:val="010101"/>
          <w:sz w:val="24"/>
          <w:szCs w:val="24"/>
          <w:lang w:val="it-IT"/>
        </w:rPr>
      </w:pPr>
      <w:r>
        <w:rPr>
          <w:rFonts w:asciiTheme="minorHAnsi" w:hAnsiTheme="minorHAnsi" w:cstheme="minorHAnsi"/>
          <w:color w:val="010101"/>
          <w:sz w:val="24"/>
          <w:szCs w:val="24"/>
          <w:lang w:val="it-IT"/>
        </w:rPr>
        <w:t>b</w:t>
      </w:r>
      <w:r w:rsidR="00B50D48" w:rsidRPr="00B50D48">
        <w:rPr>
          <w:rFonts w:asciiTheme="minorHAnsi" w:hAnsiTheme="minorHAnsi" w:cstheme="minorHAnsi"/>
          <w:color w:val="010101"/>
          <w:sz w:val="24"/>
          <w:szCs w:val="24"/>
          <w:lang w:val="it-IT"/>
        </w:rPr>
        <w:t xml:space="preserve">uona conoscenza della lingua inglese (o in alternativa della lingua </w:t>
      </w:r>
      <w:proofErr w:type="gramStart"/>
      <w:r w:rsidR="00B50D48" w:rsidRPr="00B50D48">
        <w:rPr>
          <w:rFonts w:asciiTheme="minorHAnsi" w:hAnsiTheme="minorHAnsi" w:cstheme="minorHAnsi"/>
          <w:color w:val="010101"/>
          <w:sz w:val="24"/>
          <w:szCs w:val="24"/>
          <w:lang w:val="it-IT"/>
        </w:rPr>
        <w:t>francese)  sia</w:t>
      </w:r>
      <w:proofErr w:type="gramEnd"/>
      <w:r w:rsidR="00B50D48" w:rsidRPr="00B50D48">
        <w:rPr>
          <w:rFonts w:asciiTheme="minorHAnsi" w:hAnsiTheme="minorHAnsi" w:cstheme="minorHAnsi"/>
          <w:color w:val="010101"/>
          <w:sz w:val="24"/>
          <w:szCs w:val="24"/>
          <w:lang w:val="it-IT"/>
        </w:rPr>
        <w:t xml:space="preserve"> parlata che scritta; </w:t>
      </w:r>
    </w:p>
    <w:p w:rsidR="00B50D48" w:rsidRPr="00B50D48" w:rsidRDefault="00B50D48" w:rsidP="00073502">
      <w:pPr>
        <w:pStyle w:val="Paragrafoelenco"/>
        <w:numPr>
          <w:ilvl w:val="1"/>
          <w:numId w:val="21"/>
        </w:numPr>
        <w:spacing w:line="276" w:lineRule="auto"/>
        <w:ind w:left="1134" w:hanging="283"/>
        <w:rPr>
          <w:rFonts w:asciiTheme="minorHAnsi" w:hAnsiTheme="minorHAnsi" w:cstheme="minorHAnsi"/>
          <w:color w:val="010101"/>
          <w:sz w:val="24"/>
          <w:szCs w:val="24"/>
          <w:lang w:val="it-IT"/>
        </w:rPr>
      </w:pPr>
      <w:r w:rsidRPr="00B50D48">
        <w:rPr>
          <w:rFonts w:asciiTheme="minorHAnsi" w:hAnsiTheme="minorHAnsi" w:cstheme="minorHAnsi"/>
          <w:color w:val="010101"/>
          <w:sz w:val="24"/>
          <w:szCs w:val="24"/>
          <w:lang w:val="it-IT"/>
        </w:rPr>
        <w:t>buona conoscenza degli strumenti informatici e dei principali software “office”.</w:t>
      </w:r>
    </w:p>
    <w:p w:rsidR="00073502" w:rsidRDefault="0009229E" w:rsidP="00390A32">
      <w:pPr>
        <w:pStyle w:val="Paragrafoelenco"/>
        <w:spacing w:line="276" w:lineRule="auto"/>
        <w:ind w:left="1080" w:firstLine="0"/>
        <w:rPr>
          <w:rFonts w:asciiTheme="minorHAnsi" w:hAnsiTheme="minorHAnsi" w:cstheme="minorHAnsi"/>
          <w:color w:val="010101"/>
          <w:sz w:val="24"/>
          <w:szCs w:val="24"/>
          <w:lang w:val="it-IT"/>
        </w:rPr>
      </w:pPr>
      <w:r>
        <w:rPr>
          <w:rFonts w:asciiTheme="minorHAnsi" w:hAnsiTheme="minorHAnsi" w:cstheme="minorHAnsi"/>
          <w:b/>
          <w:color w:val="010101"/>
          <w:sz w:val="24"/>
          <w:szCs w:val="24"/>
          <w:lang w:val="it-IT"/>
        </w:rPr>
        <w:t xml:space="preserve"> </w:t>
      </w:r>
      <w:r w:rsidR="00B50D48" w:rsidRPr="00B50D48">
        <w:rPr>
          <w:rFonts w:asciiTheme="minorHAnsi" w:hAnsiTheme="minorHAnsi" w:cstheme="minorHAnsi"/>
          <w:b/>
          <w:color w:val="010101"/>
          <w:sz w:val="24"/>
          <w:szCs w:val="24"/>
          <w:lang w:val="it-IT"/>
        </w:rPr>
        <w:t>Attività di competenza del profilo:</w:t>
      </w:r>
      <w:r w:rsidR="00B50D48" w:rsidRPr="00B50D48">
        <w:rPr>
          <w:rFonts w:asciiTheme="minorHAnsi" w:hAnsiTheme="minorHAnsi" w:cstheme="minorHAnsi"/>
          <w:color w:val="010101"/>
          <w:sz w:val="24"/>
          <w:szCs w:val="24"/>
          <w:lang w:val="it-IT"/>
        </w:rPr>
        <w:t xml:space="preserve"> </w:t>
      </w:r>
    </w:p>
    <w:p w:rsidR="00073502" w:rsidRDefault="00B50D48" w:rsidP="00073502">
      <w:pPr>
        <w:pStyle w:val="Paragrafoelenco"/>
        <w:numPr>
          <w:ilvl w:val="0"/>
          <w:numId w:val="23"/>
        </w:numPr>
        <w:spacing w:line="276" w:lineRule="auto"/>
        <w:ind w:left="1560" w:hanging="426"/>
        <w:rPr>
          <w:rFonts w:asciiTheme="minorHAnsi" w:hAnsiTheme="minorHAnsi" w:cstheme="minorHAnsi"/>
          <w:color w:val="010101"/>
          <w:sz w:val="24"/>
          <w:szCs w:val="24"/>
          <w:lang w:val="it-IT"/>
        </w:rPr>
      </w:pPr>
      <w:r w:rsidRPr="00B50D48">
        <w:rPr>
          <w:rFonts w:asciiTheme="minorHAnsi" w:hAnsiTheme="minorHAnsi" w:cstheme="minorHAnsi"/>
          <w:color w:val="010101"/>
          <w:sz w:val="24"/>
          <w:szCs w:val="24"/>
          <w:lang w:val="it-IT"/>
        </w:rPr>
        <w:t xml:space="preserve">cura </w:t>
      </w:r>
      <w:r w:rsidR="00073502">
        <w:rPr>
          <w:rFonts w:asciiTheme="minorHAnsi" w:hAnsiTheme="minorHAnsi" w:cstheme="minorHAnsi"/>
          <w:color w:val="010101"/>
          <w:sz w:val="24"/>
          <w:szCs w:val="24"/>
          <w:lang w:val="it-IT"/>
        </w:rPr>
        <w:t>de</w:t>
      </w:r>
      <w:r w:rsidRPr="00B50D48">
        <w:rPr>
          <w:rFonts w:asciiTheme="minorHAnsi" w:hAnsiTheme="minorHAnsi" w:cstheme="minorHAnsi"/>
          <w:color w:val="010101"/>
          <w:sz w:val="24"/>
          <w:szCs w:val="24"/>
          <w:lang w:val="it-IT"/>
        </w:rPr>
        <w:t xml:space="preserve">i rapporti con l’ICMG e con altri organismi sportivi internazionali e nazionali; </w:t>
      </w:r>
    </w:p>
    <w:p w:rsidR="00073502" w:rsidRDefault="00B50D48" w:rsidP="00073502">
      <w:pPr>
        <w:pStyle w:val="Paragrafoelenco"/>
        <w:numPr>
          <w:ilvl w:val="0"/>
          <w:numId w:val="23"/>
        </w:numPr>
        <w:spacing w:line="276" w:lineRule="auto"/>
        <w:ind w:left="1560" w:hanging="426"/>
        <w:rPr>
          <w:rFonts w:asciiTheme="minorHAnsi" w:hAnsiTheme="minorHAnsi" w:cstheme="minorHAnsi"/>
          <w:sz w:val="24"/>
          <w:szCs w:val="24"/>
          <w:lang w:val="it-IT"/>
        </w:rPr>
      </w:pPr>
      <w:r w:rsidRPr="00B50D48">
        <w:rPr>
          <w:rFonts w:asciiTheme="minorHAnsi" w:hAnsiTheme="minorHAnsi" w:cstheme="minorHAnsi"/>
          <w:sz w:val="24"/>
          <w:szCs w:val="24"/>
          <w:lang w:val="it-IT"/>
        </w:rPr>
        <w:t xml:space="preserve">cura delle relazioni con gli enti locali e con le istituzioni che partecipano al Comitato </w:t>
      </w:r>
      <w:r w:rsidRPr="00B50D48">
        <w:rPr>
          <w:rFonts w:asciiTheme="minorHAnsi" w:hAnsiTheme="minorHAnsi" w:cstheme="minorHAnsi"/>
          <w:sz w:val="24"/>
          <w:szCs w:val="24"/>
          <w:lang w:val="it-IT"/>
        </w:rPr>
        <w:lastRenderedPageBreak/>
        <w:t xml:space="preserve">o comunque coinvolte nell’organizzazione dei Giochi; </w:t>
      </w:r>
    </w:p>
    <w:p w:rsidR="00073502" w:rsidRDefault="00B50D48" w:rsidP="00073502">
      <w:pPr>
        <w:pStyle w:val="Paragrafoelenco"/>
        <w:numPr>
          <w:ilvl w:val="0"/>
          <w:numId w:val="23"/>
        </w:numPr>
        <w:spacing w:line="276" w:lineRule="auto"/>
        <w:ind w:left="1560" w:hanging="426"/>
        <w:rPr>
          <w:rFonts w:asciiTheme="minorHAnsi" w:hAnsiTheme="minorHAnsi" w:cstheme="minorHAnsi"/>
          <w:sz w:val="24"/>
          <w:szCs w:val="24"/>
          <w:lang w:val="it-IT"/>
        </w:rPr>
      </w:pPr>
      <w:r w:rsidRPr="00B50D48">
        <w:rPr>
          <w:rFonts w:asciiTheme="minorHAnsi" w:hAnsiTheme="minorHAnsi" w:cstheme="minorHAnsi"/>
          <w:sz w:val="24"/>
          <w:szCs w:val="24"/>
          <w:lang w:val="it-IT"/>
        </w:rPr>
        <w:t xml:space="preserve">elaborazione e definizione di atti, intese e procedure di collaborazione fra gli Enti ed il Comitato; </w:t>
      </w:r>
    </w:p>
    <w:p w:rsidR="00073502" w:rsidRDefault="00B50D48" w:rsidP="00073502">
      <w:pPr>
        <w:pStyle w:val="Paragrafoelenco"/>
        <w:numPr>
          <w:ilvl w:val="0"/>
          <w:numId w:val="23"/>
        </w:numPr>
        <w:spacing w:line="276" w:lineRule="auto"/>
        <w:ind w:left="1560" w:hanging="426"/>
        <w:rPr>
          <w:rFonts w:asciiTheme="minorHAnsi" w:hAnsiTheme="minorHAnsi" w:cstheme="minorHAnsi"/>
          <w:sz w:val="24"/>
          <w:szCs w:val="24"/>
          <w:lang w:val="it-IT"/>
        </w:rPr>
      </w:pPr>
      <w:r w:rsidRPr="00B50D48">
        <w:rPr>
          <w:rFonts w:asciiTheme="minorHAnsi" w:hAnsiTheme="minorHAnsi" w:cstheme="minorHAnsi"/>
          <w:sz w:val="24"/>
          <w:szCs w:val="24"/>
          <w:lang w:val="it-IT"/>
        </w:rPr>
        <w:t xml:space="preserve">collaborazione all'organizzazione di conferenze di servizi e seminari informativi; </w:t>
      </w:r>
    </w:p>
    <w:p w:rsidR="00073502" w:rsidRDefault="00B50D48" w:rsidP="00073502">
      <w:pPr>
        <w:pStyle w:val="Paragrafoelenco"/>
        <w:numPr>
          <w:ilvl w:val="0"/>
          <w:numId w:val="23"/>
        </w:numPr>
        <w:spacing w:line="276" w:lineRule="auto"/>
        <w:ind w:left="1560" w:hanging="426"/>
        <w:rPr>
          <w:rFonts w:asciiTheme="minorHAnsi" w:hAnsiTheme="minorHAnsi" w:cstheme="minorHAnsi"/>
          <w:sz w:val="24"/>
          <w:szCs w:val="24"/>
          <w:lang w:val="it-IT"/>
        </w:rPr>
      </w:pPr>
      <w:r w:rsidRPr="00B50D48">
        <w:rPr>
          <w:rFonts w:asciiTheme="minorHAnsi" w:hAnsiTheme="minorHAnsi" w:cstheme="minorHAnsi"/>
          <w:sz w:val="24"/>
          <w:szCs w:val="24"/>
          <w:lang w:val="it-IT"/>
        </w:rPr>
        <w:t>cura dei rapporti con i Ministeri e gli organismi statali, nonché con le istituzioni partecipanti all'Assemblea di Indirizzo</w:t>
      </w:r>
      <w:r w:rsidR="00CF7968">
        <w:rPr>
          <w:rFonts w:asciiTheme="minorHAnsi" w:hAnsiTheme="minorHAnsi" w:cstheme="minorHAnsi"/>
          <w:sz w:val="24"/>
          <w:szCs w:val="24"/>
          <w:lang w:val="it-IT"/>
        </w:rPr>
        <w:t>,</w:t>
      </w:r>
      <w:r w:rsidRPr="00B50D48">
        <w:rPr>
          <w:rFonts w:asciiTheme="minorHAnsi" w:hAnsiTheme="minorHAnsi" w:cstheme="minorHAnsi"/>
          <w:sz w:val="24"/>
          <w:szCs w:val="24"/>
          <w:lang w:val="it-IT"/>
        </w:rPr>
        <w:t xml:space="preserve"> compresa la predisposizione delle adesioni</w:t>
      </w:r>
      <w:r w:rsidR="00CF7968">
        <w:rPr>
          <w:rFonts w:asciiTheme="minorHAnsi" w:hAnsiTheme="minorHAnsi" w:cstheme="minorHAnsi"/>
          <w:sz w:val="24"/>
          <w:szCs w:val="24"/>
          <w:lang w:val="it-IT"/>
        </w:rPr>
        <w:t>,</w:t>
      </w:r>
      <w:r w:rsidRPr="00B50D48">
        <w:rPr>
          <w:rFonts w:asciiTheme="minorHAnsi" w:hAnsiTheme="minorHAnsi" w:cstheme="minorHAnsi"/>
          <w:sz w:val="24"/>
          <w:szCs w:val="24"/>
          <w:lang w:val="it-IT"/>
        </w:rPr>
        <w:t xml:space="preserve"> e collabora</w:t>
      </w:r>
      <w:r w:rsidR="00CF7968">
        <w:rPr>
          <w:rFonts w:asciiTheme="minorHAnsi" w:hAnsiTheme="minorHAnsi" w:cstheme="minorHAnsi"/>
          <w:sz w:val="24"/>
          <w:szCs w:val="24"/>
          <w:lang w:val="it-IT"/>
        </w:rPr>
        <w:t>zione</w:t>
      </w:r>
      <w:r w:rsidRPr="00B50D48">
        <w:rPr>
          <w:rFonts w:asciiTheme="minorHAnsi" w:hAnsiTheme="minorHAnsi" w:cstheme="minorHAnsi"/>
          <w:sz w:val="24"/>
          <w:szCs w:val="24"/>
          <w:lang w:val="it-IT"/>
        </w:rPr>
        <w:t xml:space="preserve"> all’organizzazione delle sedute; </w:t>
      </w:r>
    </w:p>
    <w:p w:rsidR="00B50D48" w:rsidRPr="00B50D48" w:rsidRDefault="00B50D48" w:rsidP="00073502">
      <w:pPr>
        <w:pStyle w:val="Paragrafoelenco"/>
        <w:numPr>
          <w:ilvl w:val="0"/>
          <w:numId w:val="23"/>
        </w:numPr>
        <w:spacing w:line="276" w:lineRule="auto"/>
        <w:ind w:left="1560" w:hanging="426"/>
        <w:rPr>
          <w:rFonts w:asciiTheme="minorHAnsi" w:hAnsiTheme="minorHAnsi" w:cstheme="minorHAnsi"/>
          <w:color w:val="010101"/>
          <w:sz w:val="24"/>
          <w:szCs w:val="24"/>
          <w:lang w:val="it-IT"/>
        </w:rPr>
      </w:pPr>
      <w:r w:rsidRPr="00B50D48">
        <w:rPr>
          <w:rFonts w:asciiTheme="minorHAnsi" w:hAnsiTheme="minorHAnsi" w:cstheme="minorHAnsi"/>
          <w:sz w:val="24"/>
          <w:szCs w:val="24"/>
          <w:lang w:val="it-IT"/>
        </w:rPr>
        <w:t xml:space="preserve">cura </w:t>
      </w:r>
      <w:r w:rsidR="00073502">
        <w:rPr>
          <w:rFonts w:asciiTheme="minorHAnsi" w:hAnsiTheme="minorHAnsi" w:cstheme="minorHAnsi"/>
          <w:sz w:val="24"/>
          <w:szCs w:val="24"/>
          <w:lang w:val="it-IT"/>
        </w:rPr>
        <w:t>de</w:t>
      </w:r>
      <w:r w:rsidRPr="00B50D48">
        <w:rPr>
          <w:rFonts w:asciiTheme="minorHAnsi" w:hAnsiTheme="minorHAnsi" w:cstheme="minorHAnsi"/>
          <w:sz w:val="24"/>
          <w:szCs w:val="24"/>
          <w:lang w:val="it-IT"/>
        </w:rPr>
        <w:t>i rapporti con i Paesi partecipanti</w:t>
      </w:r>
      <w:r w:rsidR="00073502">
        <w:rPr>
          <w:rFonts w:asciiTheme="minorHAnsi" w:hAnsiTheme="minorHAnsi" w:cstheme="minorHAnsi"/>
          <w:sz w:val="24"/>
          <w:szCs w:val="24"/>
          <w:lang w:val="it-IT"/>
        </w:rPr>
        <w:t>,</w:t>
      </w:r>
      <w:r w:rsidRPr="00B50D48">
        <w:rPr>
          <w:rFonts w:asciiTheme="minorHAnsi" w:hAnsiTheme="minorHAnsi" w:cstheme="minorHAnsi"/>
          <w:sz w:val="24"/>
          <w:szCs w:val="24"/>
          <w:lang w:val="it-IT"/>
        </w:rPr>
        <w:t xml:space="preserve"> anche in relazione all’acquisizione di permessi, visti ed autorizzazione in sintonia con il CONI e con il Ministero degli Esteri.</w:t>
      </w:r>
    </w:p>
    <w:p w:rsidR="00B50D48" w:rsidRPr="00B50D48" w:rsidRDefault="00B50D48" w:rsidP="00390A32">
      <w:pPr>
        <w:pStyle w:val="Default"/>
        <w:spacing w:line="276" w:lineRule="auto"/>
        <w:jc w:val="both"/>
        <w:rPr>
          <w:rFonts w:asciiTheme="minorHAnsi" w:hAnsiTheme="minorHAnsi" w:cstheme="minorHAnsi"/>
        </w:rPr>
      </w:pPr>
    </w:p>
    <w:p w:rsidR="00073502" w:rsidRDefault="00073502" w:rsidP="00687F44">
      <w:pPr>
        <w:spacing w:after="0"/>
        <w:ind w:left="360"/>
        <w:contextualSpacing/>
        <w:rPr>
          <w:rFonts w:cstheme="minorHAnsi"/>
          <w:color w:val="010101"/>
          <w:sz w:val="24"/>
          <w:szCs w:val="24"/>
        </w:rPr>
      </w:pPr>
      <w:r w:rsidRPr="00073502">
        <w:rPr>
          <w:rFonts w:cstheme="minorHAnsi"/>
          <w:color w:val="010101"/>
          <w:sz w:val="24"/>
          <w:szCs w:val="24"/>
        </w:rPr>
        <w:t>e)</w:t>
      </w:r>
      <w:r>
        <w:rPr>
          <w:rFonts w:cstheme="minorHAnsi"/>
          <w:b/>
          <w:color w:val="010101"/>
          <w:sz w:val="24"/>
          <w:szCs w:val="24"/>
        </w:rPr>
        <w:t xml:space="preserve"> </w:t>
      </w:r>
      <w:r w:rsidRPr="00073502">
        <w:rPr>
          <w:rFonts w:cstheme="minorHAnsi"/>
          <w:b/>
          <w:color w:val="010101"/>
          <w:sz w:val="24"/>
          <w:szCs w:val="24"/>
        </w:rPr>
        <w:t xml:space="preserve">Responsabile </w:t>
      </w:r>
      <w:r w:rsidR="00B50D48" w:rsidRPr="00073502">
        <w:rPr>
          <w:rFonts w:cstheme="minorHAnsi"/>
          <w:b/>
          <w:color w:val="010101"/>
          <w:sz w:val="24"/>
          <w:szCs w:val="24"/>
        </w:rPr>
        <w:t>Area volontari, formazione sportiva e organizzazione servizi complementari</w:t>
      </w:r>
      <w:r w:rsidR="00B50D48" w:rsidRPr="00073502">
        <w:rPr>
          <w:rFonts w:cstheme="minorHAnsi"/>
          <w:color w:val="010101"/>
          <w:sz w:val="24"/>
          <w:szCs w:val="24"/>
        </w:rPr>
        <w:t xml:space="preserve">: </w:t>
      </w:r>
    </w:p>
    <w:p w:rsidR="00B229AD" w:rsidRPr="00B229AD" w:rsidRDefault="00B229AD" w:rsidP="00B229AD">
      <w:pPr>
        <w:pStyle w:val="Paragrafoelenco"/>
        <w:numPr>
          <w:ilvl w:val="0"/>
          <w:numId w:val="24"/>
        </w:numPr>
        <w:spacing w:line="276" w:lineRule="auto"/>
        <w:ind w:left="1077" w:right="108" w:hanging="357"/>
        <w:contextualSpacing/>
        <w:rPr>
          <w:rFonts w:asciiTheme="minorHAnsi" w:hAnsiTheme="minorHAnsi" w:cstheme="minorHAnsi"/>
          <w:color w:val="010101"/>
          <w:sz w:val="24"/>
          <w:szCs w:val="24"/>
        </w:rPr>
      </w:pPr>
      <w:proofErr w:type="spellStart"/>
      <w:r>
        <w:rPr>
          <w:rFonts w:asciiTheme="minorHAnsi" w:hAnsiTheme="minorHAnsi" w:cstheme="minorHAnsi"/>
          <w:color w:val="010101"/>
          <w:sz w:val="24"/>
          <w:szCs w:val="24"/>
        </w:rPr>
        <w:t>t</w:t>
      </w:r>
      <w:r w:rsidR="00B50D48" w:rsidRPr="00B229AD">
        <w:rPr>
          <w:rFonts w:asciiTheme="minorHAnsi" w:hAnsiTheme="minorHAnsi" w:cstheme="minorHAnsi"/>
          <w:color w:val="010101"/>
          <w:sz w:val="24"/>
          <w:szCs w:val="24"/>
        </w:rPr>
        <w:t>itolo</w:t>
      </w:r>
      <w:proofErr w:type="spellEnd"/>
      <w:r w:rsidR="00B50D48" w:rsidRPr="00B229AD">
        <w:rPr>
          <w:rFonts w:asciiTheme="minorHAnsi" w:hAnsiTheme="minorHAnsi" w:cstheme="minorHAnsi"/>
          <w:color w:val="010101"/>
          <w:sz w:val="24"/>
          <w:szCs w:val="24"/>
        </w:rPr>
        <w:t xml:space="preserve"> di studio: </w:t>
      </w:r>
      <w:proofErr w:type="spellStart"/>
      <w:r w:rsidRPr="00A563D9">
        <w:rPr>
          <w:rFonts w:asciiTheme="minorHAnsi" w:hAnsiTheme="minorHAnsi" w:cstheme="minorHAnsi"/>
          <w:color w:val="010101"/>
          <w:sz w:val="24"/>
          <w:szCs w:val="24"/>
        </w:rPr>
        <w:t>laurea</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triennale</w:t>
      </w:r>
      <w:proofErr w:type="spellEnd"/>
      <w:r w:rsidRPr="00A563D9">
        <w:rPr>
          <w:rFonts w:asciiTheme="minorHAnsi" w:hAnsiTheme="minorHAnsi" w:cstheme="minorHAnsi"/>
          <w:color w:val="010101"/>
          <w:sz w:val="24"/>
          <w:szCs w:val="24"/>
        </w:rPr>
        <w:t xml:space="preserve"> o </w:t>
      </w:r>
      <w:proofErr w:type="spellStart"/>
      <w:r w:rsidRPr="00A563D9">
        <w:rPr>
          <w:rFonts w:asciiTheme="minorHAnsi" w:hAnsiTheme="minorHAnsi" w:cstheme="minorHAnsi"/>
          <w:color w:val="010101"/>
          <w:sz w:val="24"/>
          <w:szCs w:val="24"/>
        </w:rPr>
        <w:t>titolo</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accademico</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superiore</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nelle</w:t>
      </w:r>
      <w:proofErr w:type="spellEnd"/>
      <w:r w:rsidRPr="00A563D9">
        <w:rPr>
          <w:rFonts w:asciiTheme="minorHAnsi" w:hAnsiTheme="minorHAnsi" w:cstheme="minorHAnsi"/>
          <w:color w:val="010101"/>
          <w:sz w:val="24"/>
          <w:szCs w:val="24"/>
        </w:rPr>
        <w:t xml:space="preserve"> discipline </w:t>
      </w:r>
      <w:proofErr w:type="spellStart"/>
      <w:r w:rsidRPr="00A563D9">
        <w:rPr>
          <w:rFonts w:asciiTheme="minorHAnsi" w:hAnsiTheme="minorHAnsi" w:cstheme="minorHAnsi"/>
          <w:color w:val="010101"/>
          <w:sz w:val="24"/>
          <w:szCs w:val="24"/>
        </w:rPr>
        <w:t>attinenti</w:t>
      </w:r>
      <w:proofErr w:type="spellEnd"/>
      <w:r w:rsidRPr="00A563D9">
        <w:rPr>
          <w:rFonts w:asciiTheme="minorHAnsi" w:hAnsiTheme="minorHAnsi" w:cstheme="minorHAnsi"/>
          <w:color w:val="010101"/>
          <w:sz w:val="24"/>
          <w:szCs w:val="24"/>
        </w:rPr>
        <w:t xml:space="preserve"> le </w:t>
      </w:r>
      <w:proofErr w:type="spellStart"/>
      <w:r w:rsidRPr="00A563D9">
        <w:rPr>
          <w:rFonts w:asciiTheme="minorHAnsi" w:hAnsiTheme="minorHAnsi" w:cstheme="minorHAnsi"/>
          <w:color w:val="010101"/>
          <w:sz w:val="24"/>
          <w:szCs w:val="24"/>
        </w:rPr>
        <w:t>competenze</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dell’area</w:t>
      </w:r>
      <w:proofErr w:type="spellEnd"/>
      <w:r w:rsidRPr="00A563D9">
        <w:rPr>
          <w:rFonts w:asciiTheme="minorHAnsi" w:hAnsiTheme="minorHAnsi" w:cstheme="minorHAnsi"/>
          <w:color w:val="010101"/>
          <w:sz w:val="24"/>
          <w:szCs w:val="24"/>
        </w:rPr>
        <w:t xml:space="preserve"> di </w:t>
      </w:r>
      <w:proofErr w:type="spellStart"/>
      <w:r w:rsidRPr="00A563D9">
        <w:rPr>
          <w:rFonts w:asciiTheme="minorHAnsi" w:hAnsiTheme="minorHAnsi" w:cstheme="minorHAnsi"/>
          <w:color w:val="010101"/>
          <w:sz w:val="24"/>
          <w:szCs w:val="24"/>
        </w:rPr>
        <w:t>riferimento</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ovvero</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laurea</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vecchio</w:t>
      </w:r>
      <w:proofErr w:type="spellEnd"/>
      <w:r w:rsidRPr="00A563D9">
        <w:rPr>
          <w:rFonts w:asciiTheme="minorHAnsi" w:hAnsiTheme="minorHAnsi" w:cstheme="minorHAnsi"/>
          <w:color w:val="010101"/>
          <w:sz w:val="24"/>
          <w:szCs w:val="24"/>
        </w:rPr>
        <w:t xml:space="preserve"> </w:t>
      </w:r>
      <w:proofErr w:type="spellStart"/>
      <w:r w:rsidRPr="00A563D9">
        <w:rPr>
          <w:rFonts w:asciiTheme="minorHAnsi" w:hAnsiTheme="minorHAnsi" w:cstheme="minorHAnsi"/>
          <w:color w:val="010101"/>
          <w:sz w:val="24"/>
          <w:szCs w:val="24"/>
        </w:rPr>
        <w:t>ordinamento</w:t>
      </w:r>
      <w:proofErr w:type="spellEnd"/>
      <w:r w:rsidRPr="00B229AD">
        <w:rPr>
          <w:rFonts w:asciiTheme="minorHAnsi" w:hAnsiTheme="minorHAnsi" w:cstheme="minorHAnsi"/>
          <w:color w:val="010101"/>
          <w:sz w:val="24"/>
          <w:szCs w:val="24"/>
        </w:rPr>
        <w:t xml:space="preserve"> </w:t>
      </w:r>
      <w:r w:rsidR="00B50D48" w:rsidRPr="00B229AD">
        <w:rPr>
          <w:rFonts w:asciiTheme="minorHAnsi" w:hAnsiTheme="minorHAnsi" w:cstheme="minorHAnsi"/>
          <w:color w:val="010101"/>
          <w:sz w:val="24"/>
          <w:szCs w:val="24"/>
        </w:rPr>
        <w:t xml:space="preserve">in </w:t>
      </w:r>
      <w:proofErr w:type="spellStart"/>
      <w:r w:rsidR="00B50D48" w:rsidRPr="00B229AD">
        <w:rPr>
          <w:rFonts w:asciiTheme="minorHAnsi" w:hAnsiTheme="minorHAnsi" w:cstheme="minorHAnsi"/>
          <w:color w:val="010101"/>
          <w:sz w:val="24"/>
          <w:szCs w:val="24"/>
        </w:rPr>
        <w:t>materie</w:t>
      </w:r>
      <w:proofErr w:type="spellEnd"/>
      <w:r w:rsidR="00B50D48" w:rsidRPr="00B229AD">
        <w:rPr>
          <w:rFonts w:asciiTheme="minorHAnsi" w:hAnsiTheme="minorHAnsi" w:cstheme="minorHAnsi"/>
          <w:color w:val="010101"/>
          <w:sz w:val="24"/>
          <w:szCs w:val="24"/>
        </w:rPr>
        <w:t xml:space="preserve"> </w:t>
      </w:r>
      <w:proofErr w:type="spellStart"/>
      <w:r w:rsidR="00B50D48" w:rsidRPr="00B229AD">
        <w:rPr>
          <w:rFonts w:asciiTheme="minorHAnsi" w:hAnsiTheme="minorHAnsi" w:cstheme="minorHAnsi"/>
          <w:color w:val="010101"/>
          <w:sz w:val="24"/>
          <w:szCs w:val="24"/>
        </w:rPr>
        <w:t>giuridiche</w:t>
      </w:r>
      <w:proofErr w:type="spellEnd"/>
      <w:r w:rsidR="00B50D48" w:rsidRPr="00B229AD">
        <w:rPr>
          <w:rFonts w:asciiTheme="minorHAnsi" w:hAnsiTheme="minorHAnsi" w:cstheme="minorHAnsi"/>
          <w:color w:val="010101"/>
          <w:sz w:val="24"/>
          <w:szCs w:val="24"/>
        </w:rPr>
        <w:t xml:space="preserve"> </w:t>
      </w:r>
      <w:proofErr w:type="spellStart"/>
      <w:r w:rsidR="00B50D48" w:rsidRPr="00B229AD">
        <w:rPr>
          <w:rFonts w:asciiTheme="minorHAnsi" w:hAnsiTheme="minorHAnsi" w:cstheme="minorHAnsi"/>
          <w:color w:val="010101"/>
          <w:sz w:val="24"/>
          <w:szCs w:val="24"/>
        </w:rPr>
        <w:t>o</w:t>
      </w:r>
      <w:r w:rsidR="00AD2082" w:rsidRPr="00B229AD">
        <w:rPr>
          <w:rFonts w:asciiTheme="minorHAnsi" w:hAnsiTheme="minorHAnsi" w:cstheme="minorHAnsi"/>
          <w:color w:val="010101"/>
          <w:sz w:val="24"/>
          <w:szCs w:val="24"/>
        </w:rPr>
        <w:t>vvero</w:t>
      </w:r>
      <w:proofErr w:type="spellEnd"/>
      <w:r w:rsidR="00AC03DB">
        <w:rPr>
          <w:rFonts w:asciiTheme="minorHAnsi" w:hAnsiTheme="minorHAnsi" w:cstheme="minorHAnsi"/>
          <w:color w:val="010101"/>
          <w:sz w:val="24"/>
          <w:szCs w:val="24"/>
        </w:rPr>
        <w:t xml:space="preserve">, in </w:t>
      </w:r>
      <w:proofErr w:type="spellStart"/>
      <w:r w:rsidR="00AC03DB">
        <w:rPr>
          <w:rFonts w:asciiTheme="minorHAnsi" w:hAnsiTheme="minorHAnsi" w:cstheme="minorHAnsi"/>
          <w:color w:val="010101"/>
          <w:sz w:val="24"/>
          <w:szCs w:val="24"/>
        </w:rPr>
        <w:t>alternativa</w:t>
      </w:r>
      <w:proofErr w:type="spellEnd"/>
      <w:r w:rsidR="00AC03DB">
        <w:rPr>
          <w:rFonts w:asciiTheme="minorHAnsi" w:hAnsiTheme="minorHAnsi" w:cstheme="minorHAnsi"/>
          <w:color w:val="010101"/>
          <w:sz w:val="24"/>
          <w:szCs w:val="24"/>
        </w:rPr>
        <w:t>,</w:t>
      </w:r>
      <w:r w:rsidR="00AD2082" w:rsidRPr="00B229AD">
        <w:rPr>
          <w:rFonts w:asciiTheme="minorHAnsi" w:hAnsiTheme="minorHAnsi" w:cstheme="minorHAnsi"/>
          <w:color w:val="010101"/>
          <w:sz w:val="24"/>
          <w:szCs w:val="24"/>
        </w:rPr>
        <w:t xml:space="preserve"> </w:t>
      </w:r>
      <w:proofErr w:type="spellStart"/>
      <w:r w:rsidR="00AD2082" w:rsidRPr="00B229AD">
        <w:rPr>
          <w:rFonts w:asciiTheme="minorHAnsi" w:hAnsiTheme="minorHAnsi" w:cstheme="minorHAnsi"/>
          <w:color w:val="010101"/>
          <w:sz w:val="24"/>
          <w:szCs w:val="24"/>
        </w:rPr>
        <w:t>altri</w:t>
      </w:r>
      <w:proofErr w:type="spellEnd"/>
      <w:r w:rsidR="00AD2082" w:rsidRPr="00B229AD">
        <w:rPr>
          <w:rFonts w:asciiTheme="minorHAnsi" w:hAnsiTheme="minorHAnsi" w:cstheme="minorHAnsi"/>
          <w:color w:val="010101"/>
          <w:sz w:val="24"/>
          <w:szCs w:val="24"/>
        </w:rPr>
        <w:t xml:space="preserve"> </w:t>
      </w:r>
      <w:proofErr w:type="spellStart"/>
      <w:r w:rsidR="00AD2082" w:rsidRPr="00B229AD">
        <w:rPr>
          <w:rFonts w:asciiTheme="minorHAnsi" w:hAnsiTheme="minorHAnsi" w:cstheme="minorHAnsi"/>
          <w:color w:val="010101"/>
          <w:sz w:val="24"/>
          <w:szCs w:val="24"/>
        </w:rPr>
        <w:t>titoli</w:t>
      </w:r>
      <w:proofErr w:type="spellEnd"/>
      <w:r w:rsidR="00B50D48" w:rsidRPr="00B229AD">
        <w:rPr>
          <w:rFonts w:asciiTheme="minorHAnsi" w:hAnsiTheme="minorHAnsi" w:cstheme="minorHAnsi"/>
          <w:color w:val="010101"/>
          <w:sz w:val="24"/>
          <w:szCs w:val="24"/>
        </w:rPr>
        <w:t xml:space="preserve"> </w:t>
      </w:r>
      <w:proofErr w:type="spellStart"/>
      <w:r w:rsidR="00687F44">
        <w:rPr>
          <w:rFonts w:asciiTheme="minorHAnsi" w:hAnsiTheme="minorHAnsi" w:cstheme="minorHAnsi"/>
          <w:color w:val="010101"/>
          <w:sz w:val="24"/>
          <w:szCs w:val="24"/>
        </w:rPr>
        <w:t>caratteristici</w:t>
      </w:r>
      <w:proofErr w:type="spellEnd"/>
      <w:r w:rsidR="00687F44">
        <w:rPr>
          <w:rFonts w:asciiTheme="minorHAnsi" w:hAnsiTheme="minorHAnsi" w:cstheme="minorHAnsi"/>
          <w:color w:val="010101"/>
          <w:sz w:val="24"/>
          <w:szCs w:val="24"/>
        </w:rPr>
        <w:t xml:space="preserve"> </w:t>
      </w:r>
      <w:proofErr w:type="spellStart"/>
      <w:r w:rsidR="00B50D48" w:rsidRPr="00B229AD">
        <w:rPr>
          <w:rFonts w:asciiTheme="minorHAnsi" w:hAnsiTheme="minorHAnsi" w:cstheme="minorHAnsi"/>
          <w:color w:val="010101"/>
          <w:sz w:val="24"/>
          <w:szCs w:val="24"/>
        </w:rPr>
        <w:t>dell’ambito</w:t>
      </w:r>
      <w:proofErr w:type="spellEnd"/>
      <w:r w:rsidR="00B50D48" w:rsidRPr="00B229AD">
        <w:rPr>
          <w:rFonts w:asciiTheme="minorHAnsi" w:hAnsiTheme="minorHAnsi" w:cstheme="minorHAnsi"/>
          <w:color w:val="010101"/>
          <w:sz w:val="24"/>
          <w:szCs w:val="24"/>
        </w:rPr>
        <w:t xml:space="preserve"> </w:t>
      </w:r>
      <w:proofErr w:type="spellStart"/>
      <w:r w:rsidR="00B50D48" w:rsidRPr="00B229AD">
        <w:rPr>
          <w:rFonts w:asciiTheme="minorHAnsi" w:hAnsiTheme="minorHAnsi" w:cstheme="minorHAnsi"/>
          <w:color w:val="010101"/>
          <w:sz w:val="24"/>
          <w:szCs w:val="24"/>
        </w:rPr>
        <w:t>sportivo</w:t>
      </w:r>
      <w:proofErr w:type="spellEnd"/>
      <w:r w:rsidR="00B50D48" w:rsidRPr="00B229AD">
        <w:rPr>
          <w:rFonts w:asciiTheme="minorHAnsi" w:hAnsiTheme="minorHAnsi" w:cstheme="minorHAnsi"/>
          <w:color w:val="010101"/>
          <w:sz w:val="24"/>
          <w:szCs w:val="24"/>
        </w:rPr>
        <w:t xml:space="preserve"> </w:t>
      </w:r>
      <w:proofErr w:type="spellStart"/>
      <w:r w:rsidR="00B50D48" w:rsidRPr="00B229AD">
        <w:rPr>
          <w:rFonts w:asciiTheme="minorHAnsi" w:hAnsiTheme="minorHAnsi" w:cstheme="minorHAnsi"/>
          <w:color w:val="010101"/>
          <w:sz w:val="24"/>
          <w:szCs w:val="24"/>
        </w:rPr>
        <w:t>che</w:t>
      </w:r>
      <w:proofErr w:type="spellEnd"/>
      <w:r w:rsidR="00B50D48" w:rsidRPr="00B229AD">
        <w:rPr>
          <w:rFonts w:asciiTheme="minorHAnsi" w:hAnsiTheme="minorHAnsi" w:cstheme="minorHAnsi"/>
          <w:color w:val="010101"/>
          <w:sz w:val="24"/>
          <w:szCs w:val="24"/>
        </w:rPr>
        <w:t xml:space="preserve"> </w:t>
      </w:r>
      <w:proofErr w:type="spellStart"/>
      <w:r w:rsidR="00B50D48" w:rsidRPr="00B229AD">
        <w:rPr>
          <w:rFonts w:asciiTheme="minorHAnsi" w:hAnsiTheme="minorHAnsi" w:cstheme="minorHAnsi"/>
          <w:color w:val="010101"/>
          <w:sz w:val="24"/>
          <w:szCs w:val="24"/>
        </w:rPr>
        <w:t>dimostrino</w:t>
      </w:r>
      <w:proofErr w:type="spellEnd"/>
      <w:r w:rsidR="00B50D48" w:rsidRPr="00B229AD">
        <w:rPr>
          <w:rFonts w:asciiTheme="minorHAnsi" w:hAnsiTheme="minorHAnsi" w:cstheme="minorHAnsi"/>
          <w:color w:val="010101"/>
          <w:sz w:val="24"/>
          <w:szCs w:val="24"/>
        </w:rPr>
        <w:t xml:space="preserve"> la </w:t>
      </w:r>
      <w:proofErr w:type="spellStart"/>
      <w:r w:rsidR="00B50D48" w:rsidRPr="00B229AD">
        <w:rPr>
          <w:rFonts w:asciiTheme="minorHAnsi" w:hAnsiTheme="minorHAnsi" w:cstheme="minorHAnsi"/>
          <w:color w:val="010101"/>
          <w:sz w:val="24"/>
          <w:szCs w:val="24"/>
        </w:rPr>
        <w:t>competenza</w:t>
      </w:r>
      <w:proofErr w:type="spellEnd"/>
      <w:r w:rsidR="00B50D48" w:rsidRPr="00B229AD">
        <w:rPr>
          <w:rFonts w:asciiTheme="minorHAnsi" w:hAnsiTheme="minorHAnsi" w:cstheme="minorHAnsi"/>
          <w:color w:val="010101"/>
          <w:sz w:val="24"/>
          <w:szCs w:val="24"/>
        </w:rPr>
        <w:t xml:space="preserve"> </w:t>
      </w:r>
      <w:proofErr w:type="spellStart"/>
      <w:r w:rsidR="00B50D48" w:rsidRPr="00B229AD">
        <w:rPr>
          <w:rFonts w:asciiTheme="minorHAnsi" w:hAnsiTheme="minorHAnsi" w:cstheme="minorHAnsi"/>
          <w:color w:val="010101"/>
          <w:sz w:val="24"/>
          <w:szCs w:val="24"/>
        </w:rPr>
        <w:t>sportiva</w:t>
      </w:r>
      <w:proofErr w:type="spellEnd"/>
      <w:r w:rsidR="00B50D48" w:rsidRPr="00B229AD">
        <w:rPr>
          <w:rFonts w:asciiTheme="minorHAnsi" w:hAnsiTheme="minorHAnsi" w:cstheme="minorHAnsi"/>
          <w:color w:val="010101"/>
          <w:sz w:val="24"/>
          <w:szCs w:val="24"/>
        </w:rPr>
        <w:t xml:space="preserve"> </w:t>
      </w:r>
      <w:proofErr w:type="spellStart"/>
      <w:r w:rsidR="00B50D48" w:rsidRPr="00B229AD">
        <w:rPr>
          <w:rFonts w:asciiTheme="minorHAnsi" w:hAnsiTheme="minorHAnsi" w:cstheme="minorHAnsi"/>
          <w:color w:val="010101"/>
          <w:sz w:val="24"/>
          <w:szCs w:val="24"/>
        </w:rPr>
        <w:t>manageriale</w:t>
      </w:r>
      <w:proofErr w:type="spellEnd"/>
      <w:r w:rsidR="00B50D48" w:rsidRPr="00B229AD">
        <w:rPr>
          <w:rFonts w:asciiTheme="minorHAnsi" w:hAnsiTheme="minorHAnsi" w:cstheme="minorHAnsi"/>
          <w:color w:val="010101"/>
          <w:sz w:val="24"/>
          <w:szCs w:val="24"/>
        </w:rPr>
        <w:t xml:space="preserve"> e la </w:t>
      </w:r>
      <w:proofErr w:type="spellStart"/>
      <w:r w:rsidR="00B50D48" w:rsidRPr="00B229AD">
        <w:rPr>
          <w:rFonts w:asciiTheme="minorHAnsi" w:hAnsiTheme="minorHAnsi" w:cstheme="minorHAnsi"/>
          <w:color w:val="010101"/>
          <w:sz w:val="24"/>
          <w:szCs w:val="24"/>
        </w:rPr>
        <w:t>conoscenza</w:t>
      </w:r>
      <w:proofErr w:type="spellEnd"/>
      <w:r w:rsidR="00B50D48" w:rsidRPr="00B229AD">
        <w:rPr>
          <w:rFonts w:asciiTheme="minorHAnsi" w:hAnsiTheme="minorHAnsi" w:cstheme="minorHAnsi"/>
          <w:color w:val="010101"/>
          <w:sz w:val="24"/>
          <w:szCs w:val="24"/>
        </w:rPr>
        <w:t xml:space="preserve"> </w:t>
      </w:r>
      <w:proofErr w:type="spellStart"/>
      <w:r w:rsidR="00AD2082" w:rsidRPr="00B229AD">
        <w:rPr>
          <w:rFonts w:asciiTheme="minorHAnsi" w:hAnsiTheme="minorHAnsi" w:cstheme="minorHAnsi"/>
          <w:color w:val="010101"/>
          <w:sz w:val="24"/>
          <w:szCs w:val="24"/>
        </w:rPr>
        <w:t>dell’organizzazione</w:t>
      </w:r>
      <w:proofErr w:type="spellEnd"/>
      <w:r w:rsidR="00AD2082" w:rsidRPr="00B229AD">
        <w:rPr>
          <w:rFonts w:asciiTheme="minorHAnsi" w:hAnsiTheme="minorHAnsi" w:cstheme="minorHAnsi"/>
          <w:color w:val="010101"/>
          <w:sz w:val="24"/>
          <w:szCs w:val="24"/>
        </w:rPr>
        <w:t xml:space="preserve"> </w:t>
      </w:r>
      <w:proofErr w:type="spellStart"/>
      <w:r w:rsidR="00AD2082" w:rsidRPr="00B229AD">
        <w:rPr>
          <w:rFonts w:asciiTheme="minorHAnsi" w:hAnsiTheme="minorHAnsi" w:cstheme="minorHAnsi"/>
          <w:color w:val="010101"/>
          <w:sz w:val="24"/>
          <w:szCs w:val="24"/>
        </w:rPr>
        <w:t>sportiva</w:t>
      </w:r>
      <w:proofErr w:type="spellEnd"/>
      <w:r w:rsidR="00AD2082" w:rsidRPr="00B229AD">
        <w:rPr>
          <w:rFonts w:asciiTheme="minorHAnsi" w:hAnsiTheme="minorHAnsi" w:cstheme="minorHAnsi"/>
          <w:color w:val="010101"/>
          <w:sz w:val="24"/>
          <w:szCs w:val="24"/>
        </w:rPr>
        <w:t xml:space="preserve"> e </w:t>
      </w:r>
      <w:r w:rsidR="00B50D48" w:rsidRPr="00B229AD">
        <w:rPr>
          <w:rFonts w:asciiTheme="minorHAnsi" w:hAnsiTheme="minorHAnsi" w:cstheme="minorHAnsi"/>
          <w:color w:val="010101"/>
          <w:sz w:val="24"/>
          <w:szCs w:val="24"/>
        </w:rPr>
        <w:t xml:space="preserve">del </w:t>
      </w:r>
      <w:proofErr w:type="spellStart"/>
      <w:r w:rsidR="00B50D48" w:rsidRPr="00B229AD">
        <w:rPr>
          <w:rFonts w:asciiTheme="minorHAnsi" w:hAnsiTheme="minorHAnsi" w:cstheme="minorHAnsi"/>
          <w:color w:val="010101"/>
          <w:sz w:val="24"/>
          <w:szCs w:val="24"/>
        </w:rPr>
        <w:t>diritto</w:t>
      </w:r>
      <w:proofErr w:type="spellEnd"/>
      <w:r w:rsidR="00B50D48" w:rsidRPr="00B229AD">
        <w:rPr>
          <w:rFonts w:asciiTheme="minorHAnsi" w:hAnsiTheme="minorHAnsi" w:cstheme="minorHAnsi"/>
          <w:color w:val="010101"/>
          <w:sz w:val="24"/>
          <w:szCs w:val="24"/>
        </w:rPr>
        <w:t xml:space="preserve"> </w:t>
      </w:r>
      <w:proofErr w:type="spellStart"/>
      <w:r>
        <w:rPr>
          <w:rFonts w:asciiTheme="minorHAnsi" w:hAnsiTheme="minorHAnsi" w:cstheme="minorHAnsi"/>
          <w:color w:val="010101"/>
          <w:sz w:val="24"/>
          <w:szCs w:val="24"/>
        </w:rPr>
        <w:t>sportiv</w:t>
      </w:r>
      <w:r w:rsidR="00687F44">
        <w:rPr>
          <w:rFonts w:asciiTheme="minorHAnsi" w:hAnsiTheme="minorHAnsi" w:cstheme="minorHAnsi"/>
          <w:color w:val="010101"/>
          <w:sz w:val="24"/>
          <w:szCs w:val="24"/>
        </w:rPr>
        <w:t>o</w:t>
      </w:r>
      <w:proofErr w:type="spellEnd"/>
      <w:r>
        <w:rPr>
          <w:rFonts w:asciiTheme="minorHAnsi" w:hAnsiTheme="minorHAnsi" w:cstheme="minorHAnsi"/>
          <w:color w:val="010101"/>
          <w:sz w:val="24"/>
          <w:szCs w:val="24"/>
        </w:rPr>
        <w:t>;</w:t>
      </w:r>
      <w:r w:rsidR="00B50D48" w:rsidRPr="00B229AD">
        <w:rPr>
          <w:rFonts w:asciiTheme="minorHAnsi" w:hAnsiTheme="minorHAnsi" w:cstheme="minorHAnsi"/>
          <w:color w:val="010101"/>
          <w:sz w:val="24"/>
          <w:szCs w:val="24"/>
        </w:rPr>
        <w:t xml:space="preserve">  </w:t>
      </w:r>
      <w:r>
        <w:rPr>
          <w:rFonts w:asciiTheme="minorHAnsi" w:hAnsiTheme="minorHAnsi" w:cstheme="minorHAnsi"/>
          <w:color w:val="010101"/>
          <w:sz w:val="24"/>
          <w:szCs w:val="24"/>
        </w:rPr>
        <w:t>i</w:t>
      </w:r>
      <w:r w:rsidR="00B50D48" w:rsidRPr="00B229AD">
        <w:rPr>
          <w:rFonts w:asciiTheme="minorHAnsi" w:hAnsiTheme="minorHAnsi" w:cstheme="minorHAnsi"/>
          <w:bCs/>
          <w:sz w:val="24"/>
          <w:szCs w:val="24"/>
        </w:rPr>
        <w:t xml:space="preserve">n </w:t>
      </w:r>
      <w:proofErr w:type="spellStart"/>
      <w:r w:rsidR="00B50D48" w:rsidRPr="00B229AD">
        <w:rPr>
          <w:rFonts w:asciiTheme="minorHAnsi" w:hAnsiTheme="minorHAnsi" w:cstheme="minorHAnsi"/>
          <w:bCs/>
          <w:sz w:val="24"/>
          <w:szCs w:val="24"/>
        </w:rPr>
        <w:t>caso</w:t>
      </w:r>
      <w:proofErr w:type="spellEnd"/>
      <w:r w:rsidR="00B50D48" w:rsidRPr="00B229AD">
        <w:rPr>
          <w:rFonts w:asciiTheme="minorHAnsi" w:hAnsiTheme="minorHAnsi" w:cstheme="minorHAnsi"/>
          <w:bCs/>
          <w:sz w:val="24"/>
          <w:szCs w:val="24"/>
        </w:rPr>
        <w:t xml:space="preserve"> di </w:t>
      </w:r>
      <w:proofErr w:type="spellStart"/>
      <w:r w:rsidR="00B50D48" w:rsidRPr="00B229AD">
        <w:rPr>
          <w:rFonts w:asciiTheme="minorHAnsi" w:hAnsiTheme="minorHAnsi" w:cstheme="minorHAnsi"/>
          <w:bCs/>
          <w:sz w:val="24"/>
          <w:szCs w:val="24"/>
        </w:rPr>
        <w:t>laurea</w:t>
      </w:r>
      <w:proofErr w:type="spellEnd"/>
      <w:r w:rsidR="00B50D48" w:rsidRPr="00B229AD">
        <w:rPr>
          <w:rFonts w:asciiTheme="minorHAnsi" w:hAnsiTheme="minorHAnsi" w:cstheme="minorHAnsi"/>
          <w:bCs/>
          <w:sz w:val="24"/>
          <w:szCs w:val="24"/>
        </w:rPr>
        <w:t xml:space="preserve"> </w:t>
      </w:r>
      <w:proofErr w:type="spellStart"/>
      <w:r w:rsidR="00B50D48" w:rsidRPr="00B229AD">
        <w:rPr>
          <w:rFonts w:asciiTheme="minorHAnsi" w:hAnsiTheme="minorHAnsi" w:cstheme="minorHAnsi"/>
          <w:bCs/>
          <w:sz w:val="24"/>
          <w:szCs w:val="24"/>
        </w:rPr>
        <w:t>conseguita</w:t>
      </w:r>
      <w:proofErr w:type="spellEnd"/>
      <w:r w:rsidR="00B50D48" w:rsidRPr="00B229AD">
        <w:rPr>
          <w:rFonts w:asciiTheme="minorHAnsi" w:hAnsiTheme="minorHAnsi" w:cstheme="minorHAnsi"/>
          <w:bCs/>
          <w:sz w:val="24"/>
          <w:szCs w:val="24"/>
        </w:rPr>
        <w:t xml:space="preserve"> </w:t>
      </w:r>
      <w:proofErr w:type="spellStart"/>
      <w:r w:rsidR="00B50D48" w:rsidRPr="00B229AD">
        <w:rPr>
          <w:rFonts w:asciiTheme="minorHAnsi" w:hAnsiTheme="minorHAnsi" w:cstheme="minorHAnsi"/>
          <w:bCs/>
          <w:sz w:val="24"/>
          <w:szCs w:val="24"/>
        </w:rPr>
        <w:t>all’estero</w:t>
      </w:r>
      <w:proofErr w:type="spellEnd"/>
      <w:r w:rsidR="00B50D48" w:rsidRPr="00B229AD">
        <w:rPr>
          <w:rFonts w:asciiTheme="minorHAnsi" w:hAnsiTheme="minorHAnsi" w:cstheme="minorHAnsi"/>
          <w:bCs/>
          <w:sz w:val="24"/>
          <w:szCs w:val="24"/>
        </w:rPr>
        <w:t xml:space="preserve">, </w:t>
      </w:r>
      <w:proofErr w:type="spellStart"/>
      <w:r w:rsidR="00B50D48" w:rsidRPr="00B229AD">
        <w:rPr>
          <w:rFonts w:asciiTheme="minorHAnsi" w:hAnsiTheme="minorHAnsi" w:cstheme="minorHAnsi"/>
          <w:bCs/>
          <w:sz w:val="24"/>
          <w:szCs w:val="24"/>
        </w:rPr>
        <w:t>il</w:t>
      </w:r>
      <w:proofErr w:type="spellEnd"/>
      <w:r w:rsidR="00B50D48" w:rsidRPr="00B229AD">
        <w:rPr>
          <w:rFonts w:asciiTheme="minorHAnsi" w:hAnsiTheme="minorHAnsi" w:cstheme="minorHAnsi"/>
          <w:bCs/>
          <w:sz w:val="24"/>
          <w:szCs w:val="24"/>
        </w:rPr>
        <w:t xml:space="preserve"> </w:t>
      </w:r>
      <w:proofErr w:type="spellStart"/>
      <w:r w:rsidR="00B50D48" w:rsidRPr="00B229AD">
        <w:rPr>
          <w:rFonts w:asciiTheme="minorHAnsi" w:hAnsiTheme="minorHAnsi" w:cstheme="minorHAnsi"/>
          <w:bCs/>
          <w:sz w:val="24"/>
          <w:szCs w:val="24"/>
        </w:rPr>
        <w:t>candidato</w:t>
      </w:r>
      <w:proofErr w:type="spellEnd"/>
      <w:r w:rsidR="00B50D48" w:rsidRPr="00B229AD">
        <w:rPr>
          <w:rFonts w:asciiTheme="minorHAnsi" w:hAnsiTheme="minorHAnsi" w:cstheme="minorHAnsi"/>
          <w:bCs/>
          <w:sz w:val="24"/>
          <w:szCs w:val="24"/>
        </w:rPr>
        <w:t xml:space="preserve"> </w:t>
      </w:r>
      <w:proofErr w:type="spellStart"/>
      <w:r w:rsidR="00B50D48" w:rsidRPr="00B229AD">
        <w:rPr>
          <w:rFonts w:asciiTheme="minorHAnsi" w:hAnsiTheme="minorHAnsi" w:cstheme="minorHAnsi"/>
          <w:bCs/>
          <w:sz w:val="24"/>
          <w:szCs w:val="24"/>
        </w:rPr>
        <w:t>deve</w:t>
      </w:r>
      <w:proofErr w:type="spellEnd"/>
      <w:r w:rsidR="00B50D48" w:rsidRPr="00B229AD">
        <w:rPr>
          <w:rFonts w:asciiTheme="minorHAnsi" w:hAnsiTheme="minorHAnsi" w:cstheme="minorHAnsi"/>
          <w:bCs/>
          <w:sz w:val="24"/>
          <w:szCs w:val="24"/>
        </w:rPr>
        <w:t xml:space="preserve"> </w:t>
      </w:r>
      <w:proofErr w:type="spellStart"/>
      <w:r w:rsidR="00B50D48" w:rsidRPr="00B229AD">
        <w:rPr>
          <w:rFonts w:asciiTheme="minorHAnsi" w:hAnsiTheme="minorHAnsi" w:cstheme="minorHAnsi"/>
          <w:bCs/>
          <w:sz w:val="24"/>
          <w:szCs w:val="24"/>
        </w:rPr>
        <w:t>essere</w:t>
      </w:r>
      <w:proofErr w:type="spellEnd"/>
      <w:r w:rsidR="00B50D48" w:rsidRPr="00B229AD">
        <w:rPr>
          <w:rFonts w:asciiTheme="minorHAnsi" w:hAnsiTheme="minorHAnsi" w:cstheme="minorHAnsi"/>
          <w:bCs/>
          <w:sz w:val="24"/>
          <w:szCs w:val="24"/>
        </w:rPr>
        <w:t xml:space="preserve"> in </w:t>
      </w:r>
      <w:proofErr w:type="spellStart"/>
      <w:r w:rsidR="00B50D48" w:rsidRPr="00B229AD">
        <w:rPr>
          <w:rFonts w:asciiTheme="minorHAnsi" w:hAnsiTheme="minorHAnsi" w:cstheme="minorHAnsi"/>
          <w:bCs/>
          <w:sz w:val="24"/>
          <w:szCs w:val="24"/>
        </w:rPr>
        <w:t>possesso</w:t>
      </w:r>
      <w:proofErr w:type="spellEnd"/>
      <w:r w:rsidR="00B50D48" w:rsidRPr="00B229AD">
        <w:rPr>
          <w:rFonts w:asciiTheme="minorHAnsi" w:hAnsiTheme="minorHAnsi" w:cstheme="minorHAnsi"/>
          <w:bCs/>
          <w:sz w:val="24"/>
          <w:szCs w:val="24"/>
        </w:rPr>
        <w:t xml:space="preserve"> del </w:t>
      </w:r>
      <w:proofErr w:type="spellStart"/>
      <w:r w:rsidR="00B50D48" w:rsidRPr="00B229AD">
        <w:rPr>
          <w:rFonts w:asciiTheme="minorHAnsi" w:hAnsiTheme="minorHAnsi" w:cstheme="minorHAnsi"/>
          <w:bCs/>
          <w:sz w:val="24"/>
          <w:szCs w:val="24"/>
        </w:rPr>
        <w:t>provvedimento</w:t>
      </w:r>
      <w:proofErr w:type="spellEnd"/>
      <w:r w:rsidR="00B50D48" w:rsidRPr="00B229AD">
        <w:rPr>
          <w:rFonts w:asciiTheme="minorHAnsi" w:hAnsiTheme="minorHAnsi" w:cstheme="minorHAnsi"/>
          <w:bCs/>
          <w:sz w:val="24"/>
          <w:szCs w:val="24"/>
        </w:rPr>
        <w:t xml:space="preserve"> di </w:t>
      </w:r>
      <w:proofErr w:type="spellStart"/>
      <w:r w:rsidR="00B50D48" w:rsidRPr="00B229AD">
        <w:rPr>
          <w:rFonts w:asciiTheme="minorHAnsi" w:hAnsiTheme="minorHAnsi" w:cstheme="minorHAnsi"/>
          <w:bCs/>
          <w:sz w:val="24"/>
          <w:szCs w:val="24"/>
        </w:rPr>
        <w:t>riconoscimento</w:t>
      </w:r>
      <w:proofErr w:type="spellEnd"/>
      <w:r w:rsidR="00B50D48" w:rsidRPr="00B229AD">
        <w:rPr>
          <w:rFonts w:asciiTheme="minorHAnsi" w:hAnsiTheme="minorHAnsi" w:cstheme="minorHAnsi"/>
          <w:bCs/>
          <w:sz w:val="24"/>
          <w:szCs w:val="24"/>
        </w:rPr>
        <w:t xml:space="preserve"> e di </w:t>
      </w:r>
      <w:proofErr w:type="spellStart"/>
      <w:r w:rsidR="00B50D48" w:rsidRPr="00B229AD">
        <w:rPr>
          <w:rFonts w:asciiTheme="minorHAnsi" w:hAnsiTheme="minorHAnsi" w:cstheme="minorHAnsi"/>
          <w:bCs/>
          <w:sz w:val="24"/>
          <w:szCs w:val="24"/>
        </w:rPr>
        <w:t>equiparazione</w:t>
      </w:r>
      <w:proofErr w:type="spellEnd"/>
      <w:r w:rsidR="00B50D48" w:rsidRPr="00B229AD">
        <w:rPr>
          <w:rFonts w:asciiTheme="minorHAnsi" w:hAnsiTheme="minorHAnsi" w:cstheme="minorHAnsi"/>
          <w:bCs/>
          <w:sz w:val="24"/>
          <w:szCs w:val="24"/>
        </w:rPr>
        <w:t xml:space="preserve"> </w:t>
      </w:r>
      <w:proofErr w:type="spellStart"/>
      <w:r w:rsidR="00B50D48" w:rsidRPr="00B229AD">
        <w:rPr>
          <w:rFonts w:asciiTheme="minorHAnsi" w:hAnsiTheme="minorHAnsi" w:cstheme="minorHAnsi"/>
          <w:bCs/>
          <w:sz w:val="24"/>
          <w:szCs w:val="24"/>
        </w:rPr>
        <w:t>previsto</w:t>
      </w:r>
      <w:proofErr w:type="spellEnd"/>
      <w:r w:rsidR="00B50D48" w:rsidRPr="00B229AD">
        <w:rPr>
          <w:rFonts w:asciiTheme="minorHAnsi" w:hAnsiTheme="minorHAnsi" w:cstheme="minorHAnsi"/>
          <w:bCs/>
          <w:sz w:val="24"/>
          <w:szCs w:val="24"/>
        </w:rPr>
        <w:t xml:space="preserve"> </w:t>
      </w:r>
      <w:proofErr w:type="spellStart"/>
      <w:r w:rsidR="00B50D48" w:rsidRPr="00B229AD">
        <w:rPr>
          <w:rFonts w:asciiTheme="minorHAnsi" w:hAnsiTheme="minorHAnsi" w:cstheme="minorHAnsi"/>
          <w:bCs/>
          <w:sz w:val="24"/>
          <w:szCs w:val="24"/>
        </w:rPr>
        <w:t>dalla</w:t>
      </w:r>
      <w:proofErr w:type="spellEnd"/>
      <w:r w:rsidR="00B50D48" w:rsidRPr="00B229AD">
        <w:rPr>
          <w:rFonts w:asciiTheme="minorHAnsi" w:hAnsiTheme="minorHAnsi" w:cstheme="minorHAnsi"/>
          <w:bCs/>
          <w:sz w:val="24"/>
          <w:szCs w:val="24"/>
        </w:rPr>
        <w:t xml:space="preserve"> </w:t>
      </w:r>
      <w:proofErr w:type="spellStart"/>
      <w:r w:rsidR="00B50D48" w:rsidRPr="00B229AD">
        <w:rPr>
          <w:rFonts w:asciiTheme="minorHAnsi" w:hAnsiTheme="minorHAnsi" w:cstheme="minorHAnsi"/>
          <w:bCs/>
          <w:sz w:val="24"/>
          <w:szCs w:val="24"/>
        </w:rPr>
        <w:t>vigente</w:t>
      </w:r>
      <w:proofErr w:type="spellEnd"/>
      <w:r w:rsidR="00B50D48" w:rsidRPr="00B229AD">
        <w:rPr>
          <w:rFonts w:asciiTheme="minorHAnsi" w:hAnsiTheme="minorHAnsi" w:cstheme="minorHAnsi"/>
          <w:bCs/>
          <w:sz w:val="24"/>
          <w:szCs w:val="24"/>
        </w:rPr>
        <w:t xml:space="preserve"> </w:t>
      </w:r>
      <w:r>
        <w:rPr>
          <w:rFonts w:asciiTheme="minorHAnsi" w:hAnsiTheme="minorHAnsi" w:cstheme="minorHAnsi"/>
          <w:bCs/>
          <w:sz w:val="24"/>
          <w:szCs w:val="24"/>
        </w:rPr>
        <w:t>normative;</w:t>
      </w:r>
      <w:r w:rsidR="00B50D48" w:rsidRPr="00B229AD">
        <w:rPr>
          <w:rFonts w:asciiTheme="minorHAnsi" w:hAnsiTheme="minorHAnsi" w:cstheme="minorHAnsi"/>
          <w:color w:val="010101"/>
          <w:sz w:val="24"/>
          <w:szCs w:val="24"/>
        </w:rPr>
        <w:t xml:space="preserve">  </w:t>
      </w:r>
    </w:p>
    <w:p w:rsidR="00B229AD" w:rsidRPr="00B229AD" w:rsidRDefault="00B229AD" w:rsidP="00B229AD">
      <w:pPr>
        <w:pStyle w:val="Paragrafoelenco"/>
        <w:numPr>
          <w:ilvl w:val="0"/>
          <w:numId w:val="24"/>
        </w:numPr>
        <w:spacing w:line="276" w:lineRule="auto"/>
        <w:ind w:left="1077" w:right="108" w:hanging="357"/>
        <w:contextualSpacing/>
        <w:rPr>
          <w:rFonts w:ascii="Calibri" w:hAnsi="Calibri" w:cs="Calibri"/>
          <w:color w:val="010101"/>
          <w:sz w:val="24"/>
          <w:szCs w:val="24"/>
        </w:rPr>
      </w:pPr>
      <w:proofErr w:type="spellStart"/>
      <w:r>
        <w:rPr>
          <w:rFonts w:ascii="Calibri" w:hAnsi="Calibri" w:cs="Calibri"/>
          <w:color w:val="010101"/>
          <w:sz w:val="24"/>
          <w:szCs w:val="24"/>
        </w:rPr>
        <w:t>e</w:t>
      </w:r>
      <w:r w:rsidR="00B50D48" w:rsidRPr="00B229AD">
        <w:rPr>
          <w:rFonts w:ascii="Calibri" w:hAnsi="Calibri" w:cs="Calibri"/>
          <w:color w:val="010101"/>
          <w:sz w:val="24"/>
          <w:szCs w:val="24"/>
        </w:rPr>
        <w:t>sperienza</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documentata</w:t>
      </w:r>
      <w:proofErr w:type="spellEnd"/>
      <w:r w:rsidR="00B50D48" w:rsidRPr="00B229AD">
        <w:rPr>
          <w:rFonts w:ascii="Calibri" w:hAnsi="Calibri" w:cs="Calibri"/>
          <w:color w:val="010101"/>
          <w:sz w:val="24"/>
          <w:szCs w:val="24"/>
        </w:rPr>
        <w:t xml:space="preserve"> e </w:t>
      </w:r>
      <w:proofErr w:type="spellStart"/>
      <w:r w:rsidR="00B50D48" w:rsidRPr="00B229AD">
        <w:rPr>
          <w:rFonts w:ascii="Calibri" w:hAnsi="Calibri" w:cs="Calibri"/>
          <w:color w:val="010101"/>
          <w:sz w:val="24"/>
          <w:szCs w:val="24"/>
        </w:rPr>
        <w:t>competenze</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acquisite</w:t>
      </w:r>
      <w:proofErr w:type="spellEnd"/>
      <w:r w:rsidR="00B50D48" w:rsidRPr="00B229AD">
        <w:rPr>
          <w:rFonts w:ascii="Calibri" w:hAnsi="Calibri" w:cs="Calibri"/>
          <w:color w:val="010101"/>
          <w:sz w:val="24"/>
          <w:szCs w:val="24"/>
        </w:rPr>
        <w:t xml:space="preserve"> in </w:t>
      </w:r>
      <w:proofErr w:type="spellStart"/>
      <w:r w:rsidR="00B50D48" w:rsidRPr="00B229AD">
        <w:rPr>
          <w:rFonts w:ascii="Calibri" w:hAnsi="Calibri" w:cs="Calibri"/>
          <w:color w:val="010101"/>
          <w:sz w:val="24"/>
          <w:szCs w:val="24"/>
        </w:rPr>
        <w:t>relazione</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ai</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contenuti</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professionali</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delle</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attività</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afferenti</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all’Area</w:t>
      </w:r>
      <w:proofErr w:type="spellEnd"/>
      <w:r w:rsidR="00B50D48" w:rsidRPr="00B229AD">
        <w:rPr>
          <w:rFonts w:ascii="Calibri" w:hAnsi="Calibri" w:cs="Calibri"/>
          <w:color w:val="010101"/>
          <w:sz w:val="24"/>
          <w:szCs w:val="24"/>
        </w:rPr>
        <w:t xml:space="preserve">, con </w:t>
      </w:r>
      <w:proofErr w:type="spellStart"/>
      <w:r w:rsidR="00B50D48" w:rsidRPr="00B229AD">
        <w:rPr>
          <w:rFonts w:ascii="Calibri" w:hAnsi="Calibri" w:cs="Calibri"/>
          <w:color w:val="010101"/>
          <w:sz w:val="24"/>
          <w:szCs w:val="24"/>
        </w:rPr>
        <w:t>particolare</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riferimento</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all’esperienza</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nelle</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istituzioni</w:t>
      </w:r>
      <w:proofErr w:type="spellEnd"/>
      <w:r w:rsidR="00B50D48" w:rsidRPr="00B229AD">
        <w:rPr>
          <w:rFonts w:ascii="Calibri" w:hAnsi="Calibri" w:cs="Calibri"/>
          <w:color w:val="010101"/>
          <w:sz w:val="24"/>
          <w:szCs w:val="24"/>
        </w:rPr>
        <w:t xml:space="preserve"> sportive </w:t>
      </w:r>
      <w:r w:rsidR="00AD2082" w:rsidRPr="00B229AD">
        <w:rPr>
          <w:rFonts w:ascii="Calibri" w:hAnsi="Calibri" w:cs="Calibri"/>
          <w:color w:val="010101"/>
          <w:sz w:val="24"/>
          <w:szCs w:val="24"/>
        </w:rPr>
        <w:t xml:space="preserve">come </w:t>
      </w:r>
      <w:proofErr w:type="spellStart"/>
      <w:r w:rsidR="00AD2082" w:rsidRPr="00B229AD">
        <w:rPr>
          <w:rFonts w:ascii="Calibri" w:hAnsi="Calibri" w:cs="Calibri"/>
          <w:color w:val="010101"/>
          <w:sz w:val="24"/>
          <w:szCs w:val="24"/>
        </w:rPr>
        <w:t>dirigente</w:t>
      </w:r>
      <w:proofErr w:type="spellEnd"/>
      <w:r w:rsidR="00AD2082" w:rsidRPr="00B229AD">
        <w:rPr>
          <w:rFonts w:ascii="Calibri" w:hAnsi="Calibri" w:cs="Calibri"/>
          <w:color w:val="010101"/>
          <w:sz w:val="24"/>
          <w:szCs w:val="24"/>
        </w:rPr>
        <w:t xml:space="preserve"> e/o manager </w:t>
      </w:r>
      <w:proofErr w:type="spellStart"/>
      <w:r w:rsidR="00AD2082" w:rsidRPr="00B229AD">
        <w:rPr>
          <w:rFonts w:ascii="Calibri" w:hAnsi="Calibri" w:cs="Calibri"/>
          <w:color w:val="010101"/>
          <w:sz w:val="24"/>
          <w:szCs w:val="24"/>
        </w:rPr>
        <w:t>dello</w:t>
      </w:r>
      <w:proofErr w:type="spellEnd"/>
      <w:r w:rsidR="00AD2082" w:rsidRPr="00B229AD">
        <w:rPr>
          <w:rFonts w:ascii="Calibri" w:hAnsi="Calibri" w:cs="Calibri"/>
          <w:color w:val="010101"/>
          <w:sz w:val="24"/>
          <w:szCs w:val="24"/>
        </w:rPr>
        <w:t xml:space="preserve"> sport, </w:t>
      </w:r>
      <w:proofErr w:type="spellStart"/>
      <w:r w:rsidR="00CF4CF3" w:rsidRPr="00B229AD">
        <w:rPr>
          <w:rFonts w:ascii="Calibri" w:hAnsi="Calibri" w:cs="Calibri"/>
          <w:color w:val="010101"/>
          <w:sz w:val="24"/>
          <w:szCs w:val="24"/>
        </w:rPr>
        <w:t>conoscenza</w:t>
      </w:r>
      <w:proofErr w:type="spellEnd"/>
      <w:r w:rsidR="00CF4CF3" w:rsidRPr="00B229AD">
        <w:rPr>
          <w:rFonts w:ascii="Calibri" w:hAnsi="Calibri" w:cs="Calibri"/>
          <w:color w:val="010101"/>
          <w:sz w:val="24"/>
          <w:szCs w:val="24"/>
        </w:rPr>
        <w:t xml:space="preserve"> </w:t>
      </w:r>
      <w:proofErr w:type="spellStart"/>
      <w:r w:rsidR="00CF4CF3" w:rsidRPr="00B229AD">
        <w:rPr>
          <w:rFonts w:ascii="Calibri" w:hAnsi="Calibri" w:cs="Calibri"/>
          <w:color w:val="010101"/>
          <w:sz w:val="24"/>
          <w:szCs w:val="24"/>
        </w:rPr>
        <w:t>ed</w:t>
      </w:r>
      <w:proofErr w:type="spellEnd"/>
      <w:r w:rsidR="00CF4CF3" w:rsidRPr="00B229AD">
        <w:rPr>
          <w:rFonts w:ascii="Calibri" w:hAnsi="Calibri" w:cs="Calibri"/>
          <w:color w:val="010101"/>
          <w:sz w:val="24"/>
          <w:szCs w:val="24"/>
        </w:rPr>
        <w:t xml:space="preserve"> </w:t>
      </w:r>
      <w:proofErr w:type="spellStart"/>
      <w:r w:rsidR="00CF4CF3" w:rsidRPr="00B229AD">
        <w:rPr>
          <w:rFonts w:ascii="Calibri" w:hAnsi="Calibri" w:cs="Calibri"/>
          <w:color w:val="010101"/>
          <w:sz w:val="24"/>
          <w:szCs w:val="24"/>
        </w:rPr>
        <w:t>esperienza</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nella</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formazione</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nei</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settori</w:t>
      </w:r>
      <w:proofErr w:type="spellEnd"/>
      <w:r w:rsidR="00B50D48" w:rsidRPr="00B229AD">
        <w:rPr>
          <w:rFonts w:ascii="Calibri" w:hAnsi="Calibri" w:cs="Calibri"/>
          <w:color w:val="010101"/>
          <w:sz w:val="24"/>
          <w:szCs w:val="24"/>
        </w:rPr>
        <w:t xml:space="preserve"> </w:t>
      </w:r>
      <w:proofErr w:type="spellStart"/>
      <w:r w:rsidR="00B50D48" w:rsidRPr="00B229AD">
        <w:rPr>
          <w:rFonts w:ascii="Calibri" w:hAnsi="Calibri" w:cs="Calibri"/>
          <w:color w:val="010101"/>
          <w:sz w:val="24"/>
          <w:szCs w:val="24"/>
        </w:rPr>
        <w:t>dello</w:t>
      </w:r>
      <w:proofErr w:type="spellEnd"/>
      <w:r w:rsidR="00B50D48" w:rsidRPr="00B229AD">
        <w:rPr>
          <w:rFonts w:ascii="Calibri" w:hAnsi="Calibri" w:cs="Calibri"/>
          <w:color w:val="010101"/>
          <w:sz w:val="24"/>
          <w:szCs w:val="24"/>
        </w:rPr>
        <w:t xml:space="preserve"> sport</w:t>
      </w:r>
      <w:r>
        <w:rPr>
          <w:rFonts w:ascii="Calibri" w:hAnsi="Calibri" w:cs="Calibri"/>
          <w:color w:val="010101"/>
          <w:sz w:val="24"/>
          <w:szCs w:val="24"/>
        </w:rPr>
        <w:t>,</w:t>
      </w:r>
      <w:r w:rsidR="00CF4CF3" w:rsidRPr="00B229AD">
        <w:rPr>
          <w:rFonts w:ascii="Calibri" w:hAnsi="Calibri" w:cs="Calibri"/>
          <w:color w:val="010101"/>
          <w:sz w:val="24"/>
          <w:szCs w:val="24"/>
        </w:rPr>
        <w:t xml:space="preserve"> </w:t>
      </w:r>
      <w:proofErr w:type="spellStart"/>
      <w:r w:rsidR="00CF4CF3" w:rsidRPr="00B229AD">
        <w:rPr>
          <w:rFonts w:ascii="Calibri" w:hAnsi="Calibri" w:cs="Calibri"/>
          <w:color w:val="010101"/>
          <w:sz w:val="24"/>
          <w:szCs w:val="24"/>
        </w:rPr>
        <w:t>nonché</w:t>
      </w:r>
      <w:proofErr w:type="spellEnd"/>
      <w:r w:rsidR="00CF4CF3" w:rsidRPr="00B229AD">
        <w:rPr>
          <w:rFonts w:ascii="Calibri" w:hAnsi="Calibri" w:cs="Calibri"/>
          <w:color w:val="010101"/>
          <w:sz w:val="24"/>
          <w:szCs w:val="24"/>
        </w:rPr>
        <w:t xml:space="preserve"> </w:t>
      </w:r>
      <w:proofErr w:type="spellStart"/>
      <w:r w:rsidR="00AD2082" w:rsidRPr="00B229AD">
        <w:rPr>
          <w:rFonts w:ascii="Calibri" w:hAnsi="Calibri" w:cs="Calibri"/>
          <w:color w:val="010101"/>
          <w:sz w:val="24"/>
          <w:szCs w:val="24"/>
        </w:rPr>
        <w:t>esperienza</w:t>
      </w:r>
      <w:proofErr w:type="spellEnd"/>
      <w:r w:rsidR="00AD2082" w:rsidRPr="00B229AD">
        <w:rPr>
          <w:rFonts w:ascii="Calibri" w:hAnsi="Calibri" w:cs="Calibri"/>
          <w:color w:val="010101"/>
          <w:sz w:val="24"/>
          <w:szCs w:val="24"/>
        </w:rPr>
        <w:t xml:space="preserve"> </w:t>
      </w:r>
      <w:proofErr w:type="spellStart"/>
      <w:r w:rsidR="00AD2082" w:rsidRPr="00B229AD">
        <w:rPr>
          <w:rFonts w:ascii="Calibri" w:hAnsi="Calibri" w:cs="Calibri"/>
          <w:color w:val="010101"/>
          <w:sz w:val="24"/>
          <w:szCs w:val="24"/>
        </w:rPr>
        <w:t>nell’organizzazione</w:t>
      </w:r>
      <w:proofErr w:type="spellEnd"/>
      <w:r w:rsidR="00AD2082" w:rsidRPr="00B229AD">
        <w:rPr>
          <w:rFonts w:ascii="Calibri" w:hAnsi="Calibri" w:cs="Calibri"/>
          <w:color w:val="010101"/>
          <w:sz w:val="24"/>
          <w:szCs w:val="24"/>
        </w:rPr>
        <w:t xml:space="preserve"> di </w:t>
      </w:r>
      <w:proofErr w:type="spellStart"/>
      <w:r w:rsidR="00AD2082" w:rsidRPr="00B229AD">
        <w:rPr>
          <w:rFonts w:ascii="Calibri" w:hAnsi="Calibri" w:cs="Calibri"/>
          <w:color w:val="010101"/>
          <w:sz w:val="24"/>
          <w:szCs w:val="24"/>
        </w:rPr>
        <w:t>competizioni</w:t>
      </w:r>
      <w:proofErr w:type="spellEnd"/>
      <w:r w:rsidR="00AD2082" w:rsidRPr="00B229AD">
        <w:rPr>
          <w:rFonts w:ascii="Calibri" w:hAnsi="Calibri" w:cs="Calibri"/>
          <w:color w:val="010101"/>
          <w:sz w:val="24"/>
          <w:szCs w:val="24"/>
        </w:rPr>
        <w:t xml:space="preserve"> sportive </w:t>
      </w:r>
      <w:proofErr w:type="spellStart"/>
      <w:r w:rsidR="00AD2082" w:rsidRPr="00B229AD">
        <w:rPr>
          <w:rFonts w:ascii="Calibri" w:hAnsi="Calibri" w:cs="Calibri"/>
          <w:color w:val="010101"/>
          <w:sz w:val="24"/>
          <w:szCs w:val="24"/>
        </w:rPr>
        <w:t>internazionali</w:t>
      </w:r>
      <w:proofErr w:type="spellEnd"/>
      <w:r w:rsidR="00AD2082" w:rsidRPr="00B229AD">
        <w:rPr>
          <w:rFonts w:ascii="Calibri" w:hAnsi="Calibri" w:cs="Calibri"/>
          <w:color w:val="010101"/>
          <w:sz w:val="24"/>
          <w:szCs w:val="24"/>
        </w:rPr>
        <w:t xml:space="preserve"> di alto </w:t>
      </w:r>
      <w:proofErr w:type="spellStart"/>
      <w:r w:rsidR="00AD2082" w:rsidRPr="00B229AD">
        <w:rPr>
          <w:rFonts w:ascii="Calibri" w:hAnsi="Calibri" w:cs="Calibri"/>
          <w:color w:val="010101"/>
          <w:sz w:val="24"/>
          <w:szCs w:val="24"/>
        </w:rPr>
        <w:t>livello</w:t>
      </w:r>
      <w:proofErr w:type="spellEnd"/>
      <w:r w:rsidR="00AD2082" w:rsidRPr="00B229AD">
        <w:rPr>
          <w:rFonts w:ascii="Calibri" w:hAnsi="Calibri" w:cs="Calibri"/>
          <w:color w:val="010101"/>
          <w:sz w:val="24"/>
          <w:szCs w:val="24"/>
        </w:rPr>
        <w:t xml:space="preserve"> </w:t>
      </w:r>
      <w:proofErr w:type="spellStart"/>
      <w:r w:rsidR="00AD2082" w:rsidRPr="00B229AD">
        <w:rPr>
          <w:rFonts w:ascii="Calibri" w:hAnsi="Calibri" w:cs="Calibri"/>
          <w:color w:val="010101"/>
          <w:sz w:val="24"/>
          <w:szCs w:val="24"/>
        </w:rPr>
        <w:t>agonistico</w:t>
      </w:r>
      <w:proofErr w:type="spellEnd"/>
      <w:r w:rsidRPr="00B229AD">
        <w:rPr>
          <w:rFonts w:ascii="Calibri" w:hAnsi="Calibri" w:cs="Calibri"/>
          <w:color w:val="010101"/>
          <w:sz w:val="24"/>
          <w:szCs w:val="24"/>
        </w:rPr>
        <w:t xml:space="preserve">; </w:t>
      </w:r>
    </w:p>
    <w:p w:rsidR="00B229AD" w:rsidRDefault="00B229AD" w:rsidP="00B229AD">
      <w:pPr>
        <w:pStyle w:val="Paragrafoelenco"/>
        <w:numPr>
          <w:ilvl w:val="0"/>
          <w:numId w:val="24"/>
        </w:numPr>
        <w:spacing w:line="276" w:lineRule="auto"/>
        <w:rPr>
          <w:rFonts w:asciiTheme="minorHAnsi" w:hAnsiTheme="minorHAnsi" w:cstheme="minorHAnsi"/>
          <w:color w:val="010101"/>
          <w:sz w:val="24"/>
          <w:szCs w:val="24"/>
          <w:lang w:val="it-IT"/>
        </w:rPr>
      </w:pPr>
      <w:r>
        <w:rPr>
          <w:rFonts w:asciiTheme="minorHAnsi" w:hAnsiTheme="minorHAnsi" w:cstheme="minorHAnsi"/>
          <w:color w:val="010101"/>
          <w:sz w:val="24"/>
          <w:szCs w:val="24"/>
          <w:lang w:val="it-IT"/>
        </w:rPr>
        <w:t>b</w:t>
      </w:r>
      <w:r w:rsidR="00B50D48" w:rsidRPr="00B50D48">
        <w:rPr>
          <w:rFonts w:asciiTheme="minorHAnsi" w:hAnsiTheme="minorHAnsi" w:cstheme="minorHAnsi"/>
          <w:color w:val="010101"/>
          <w:sz w:val="24"/>
          <w:szCs w:val="24"/>
          <w:lang w:val="it-IT"/>
        </w:rPr>
        <w:t xml:space="preserve">uona conoscenza della lingua inglese (o in alternativa della lingua </w:t>
      </w:r>
      <w:proofErr w:type="gramStart"/>
      <w:r w:rsidR="00B50D48" w:rsidRPr="00B50D48">
        <w:rPr>
          <w:rFonts w:asciiTheme="minorHAnsi" w:hAnsiTheme="minorHAnsi" w:cstheme="minorHAnsi"/>
          <w:color w:val="010101"/>
          <w:sz w:val="24"/>
          <w:szCs w:val="24"/>
          <w:lang w:val="it-IT"/>
        </w:rPr>
        <w:t>francese)  sia</w:t>
      </w:r>
      <w:proofErr w:type="gramEnd"/>
      <w:r w:rsidR="00B50D48" w:rsidRPr="00B50D48">
        <w:rPr>
          <w:rFonts w:asciiTheme="minorHAnsi" w:hAnsiTheme="minorHAnsi" w:cstheme="minorHAnsi"/>
          <w:color w:val="010101"/>
          <w:sz w:val="24"/>
          <w:szCs w:val="24"/>
          <w:lang w:val="it-IT"/>
        </w:rPr>
        <w:t xml:space="preserve"> parlata che scritta; </w:t>
      </w:r>
    </w:p>
    <w:p w:rsidR="00B50D48" w:rsidRPr="00B50D48" w:rsidRDefault="00B50D48" w:rsidP="00B229AD">
      <w:pPr>
        <w:pStyle w:val="Paragrafoelenco"/>
        <w:numPr>
          <w:ilvl w:val="0"/>
          <w:numId w:val="24"/>
        </w:numPr>
        <w:spacing w:line="276" w:lineRule="auto"/>
        <w:rPr>
          <w:rFonts w:asciiTheme="minorHAnsi" w:hAnsiTheme="minorHAnsi" w:cstheme="minorHAnsi"/>
          <w:color w:val="010101"/>
          <w:sz w:val="24"/>
          <w:szCs w:val="24"/>
          <w:lang w:val="it-IT"/>
        </w:rPr>
      </w:pPr>
      <w:r w:rsidRPr="00B50D48">
        <w:rPr>
          <w:rFonts w:asciiTheme="minorHAnsi" w:hAnsiTheme="minorHAnsi" w:cstheme="minorHAnsi"/>
          <w:color w:val="010101"/>
          <w:sz w:val="24"/>
          <w:szCs w:val="24"/>
          <w:lang w:val="it-IT"/>
        </w:rPr>
        <w:t>buona conoscenza degli strumenti informatici e dei principali software “office”</w:t>
      </w:r>
      <w:r w:rsidR="00B229AD">
        <w:rPr>
          <w:rFonts w:asciiTheme="minorHAnsi" w:hAnsiTheme="minorHAnsi" w:cstheme="minorHAnsi"/>
          <w:color w:val="010101"/>
          <w:sz w:val="24"/>
          <w:szCs w:val="24"/>
          <w:lang w:val="it-IT"/>
        </w:rPr>
        <w:t>.</w:t>
      </w:r>
      <w:r w:rsidRPr="00B50D48">
        <w:rPr>
          <w:rFonts w:asciiTheme="minorHAnsi" w:hAnsiTheme="minorHAnsi" w:cstheme="minorHAnsi"/>
          <w:color w:val="010101"/>
          <w:sz w:val="24"/>
          <w:szCs w:val="24"/>
          <w:lang w:val="it-IT"/>
        </w:rPr>
        <w:t xml:space="preserve"> </w:t>
      </w:r>
    </w:p>
    <w:p w:rsidR="00B229AD" w:rsidRDefault="00B50D48" w:rsidP="00390A32">
      <w:pPr>
        <w:pStyle w:val="Paragrafoelenco"/>
        <w:spacing w:line="276" w:lineRule="auto"/>
        <w:ind w:left="1080" w:firstLine="0"/>
        <w:rPr>
          <w:rFonts w:asciiTheme="minorHAnsi" w:hAnsiTheme="minorHAnsi" w:cstheme="minorHAnsi"/>
          <w:b/>
          <w:color w:val="010101"/>
          <w:sz w:val="24"/>
          <w:szCs w:val="24"/>
          <w:lang w:val="it-IT"/>
        </w:rPr>
      </w:pPr>
      <w:r w:rsidRPr="00B50D48">
        <w:rPr>
          <w:rFonts w:asciiTheme="minorHAnsi" w:hAnsiTheme="minorHAnsi" w:cstheme="minorHAnsi"/>
          <w:b/>
          <w:color w:val="010101"/>
          <w:sz w:val="24"/>
          <w:szCs w:val="24"/>
          <w:lang w:val="it-IT"/>
        </w:rPr>
        <w:t>Attività di competenza del profilo:</w:t>
      </w:r>
      <w:r w:rsidR="00CF4CF3">
        <w:rPr>
          <w:rFonts w:asciiTheme="minorHAnsi" w:hAnsiTheme="minorHAnsi" w:cstheme="minorHAnsi"/>
          <w:b/>
          <w:color w:val="010101"/>
          <w:sz w:val="24"/>
          <w:szCs w:val="24"/>
          <w:lang w:val="it-IT"/>
        </w:rPr>
        <w:t xml:space="preserve"> </w:t>
      </w:r>
    </w:p>
    <w:p w:rsidR="00B229AD" w:rsidRDefault="00B50D48" w:rsidP="00B229AD">
      <w:pPr>
        <w:pStyle w:val="Paragrafoelenco"/>
        <w:numPr>
          <w:ilvl w:val="0"/>
          <w:numId w:val="25"/>
        </w:numPr>
        <w:spacing w:line="276" w:lineRule="auto"/>
        <w:ind w:left="1418" w:hanging="284"/>
        <w:rPr>
          <w:rFonts w:asciiTheme="minorHAnsi" w:hAnsiTheme="minorHAnsi" w:cstheme="minorHAnsi"/>
          <w:sz w:val="24"/>
          <w:szCs w:val="24"/>
          <w:lang w:val="it-IT"/>
        </w:rPr>
      </w:pPr>
      <w:r w:rsidRPr="00B50D48">
        <w:rPr>
          <w:rFonts w:asciiTheme="minorHAnsi" w:hAnsiTheme="minorHAnsi" w:cstheme="minorHAnsi"/>
          <w:sz w:val="24"/>
          <w:szCs w:val="24"/>
          <w:lang w:val="it-IT"/>
        </w:rPr>
        <w:lastRenderedPageBreak/>
        <w:t xml:space="preserve">definizione delle modalità e dei settori di reclutamento dei volontari (sia in ambito sportivo sia in ambito scolastico) per le attività di supporto all’organizzazione sportiva ed alla logistica (accoglienza, hostess e </w:t>
      </w:r>
      <w:proofErr w:type="spellStart"/>
      <w:r w:rsidRPr="00B50D48">
        <w:rPr>
          <w:rFonts w:asciiTheme="minorHAnsi" w:hAnsiTheme="minorHAnsi" w:cstheme="minorHAnsi"/>
          <w:sz w:val="24"/>
          <w:szCs w:val="24"/>
          <w:lang w:val="it-IT"/>
        </w:rPr>
        <w:t>stuart</w:t>
      </w:r>
      <w:proofErr w:type="spellEnd"/>
      <w:r w:rsidRPr="00B50D48">
        <w:rPr>
          <w:rFonts w:asciiTheme="minorHAnsi" w:hAnsiTheme="minorHAnsi" w:cstheme="minorHAnsi"/>
          <w:sz w:val="24"/>
          <w:szCs w:val="24"/>
          <w:lang w:val="it-IT"/>
        </w:rPr>
        <w:t xml:space="preserve">, accompagnatori, autisti, assistenti nei siti sportivi, </w:t>
      </w:r>
      <w:proofErr w:type="spellStart"/>
      <w:r w:rsidRPr="00B50D48">
        <w:rPr>
          <w:rFonts w:asciiTheme="minorHAnsi" w:hAnsiTheme="minorHAnsi" w:cstheme="minorHAnsi"/>
          <w:sz w:val="24"/>
          <w:szCs w:val="24"/>
          <w:lang w:val="it-IT"/>
        </w:rPr>
        <w:t>ecc</w:t>
      </w:r>
      <w:proofErr w:type="spellEnd"/>
      <w:r w:rsidRPr="00B50D48">
        <w:rPr>
          <w:rFonts w:asciiTheme="minorHAnsi" w:hAnsiTheme="minorHAnsi" w:cstheme="minorHAnsi"/>
          <w:sz w:val="24"/>
          <w:szCs w:val="24"/>
          <w:lang w:val="it-IT"/>
        </w:rPr>
        <w:t xml:space="preserve">); </w:t>
      </w:r>
    </w:p>
    <w:p w:rsidR="00B229AD" w:rsidRDefault="00B50D48" w:rsidP="00B229AD">
      <w:pPr>
        <w:pStyle w:val="Paragrafoelenco"/>
        <w:numPr>
          <w:ilvl w:val="0"/>
          <w:numId w:val="25"/>
        </w:numPr>
        <w:spacing w:line="276" w:lineRule="auto"/>
        <w:ind w:left="1418" w:hanging="284"/>
        <w:rPr>
          <w:rFonts w:asciiTheme="minorHAnsi" w:hAnsiTheme="minorHAnsi" w:cstheme="minorHAnsi"/>
          <w:sz w:val="24"/>
          <w:szCs w:val="24"/>
          <w:lang w:val="it-IT"/>
        </w:rPr>
      </w:pPr>
      <w:r w:rsidRPr="00B50D48">
        <w:rPr>
          <w:rFonts w:asciiTheme="minorHAnsi" w:hAnsiTheme="minorHAnsi" w:cstheme="minorHAnsi"/>
          <w:sz w:val="24"/>
          <w:szCs w:val="24"/>
          <w:lang w:val="it-IT"/>
        </w:rPr>
        <w:t xml:space="preserve">definizione e attuazione dei programmi di formazione dei volontari con l'ausilio della Scuola dello Sport del CONI e di altre strutture formative locali o universitarie; </w:t>
      </w:r>
    </w:p>
    <w:p w:rsidR="00B229AD" w:rsidRDefault="00B50D48" w:rsidP="00B229AD">
      <w:pPr>
        <w:pStyle w:val="Paragrafoelenco"/>
        <w:numPr>
          <w:ilvl w:val="0"/>
          <w:numId w:val="25"/>
        </w:numPr>
        <w:spacing w:line="276" w:lineRule="auto"/>
        <w:ind w:left="1418" w:hanging="284"/>
        <w:rPr>
          <w:rFonts w:asciiTheme="minorHAnsi" w:hAnsiTheme="minorHAnsi" w:cstheme="minorHAnsi"/>
          <w:sz w:val="24"/>
          <w:szCs w:val="24"/>
          <w:lang w:val="it-IT"/>
        </w:rPr>
      </w:pPr>
      <w:r w:rsidRPr="00B50D48">
        <w:rPr>
          <w:rFonts w:asciiTheme="minorHAnsi" w:hAnsiTheme="minorHAnsi" w:cstheme="minorHAnsi"/>
          <w:sz w:val="24"/>
          <w:szCs w:val="24"/>
          <w:lang w:val="it-IT"/>
        </w:rPr>
        <w:t xml:space="preserve">avvio del reclutamento per gli eventi preparatori e le manifestazioni sportive e culturali; </w:t>
      </w:r>
    </w:p>
    <w:p w:rsidR="00B229AD" w:rsidRDefault="00B50D48" w:rsidP="00B229AD">
      <w:pPr>
        <w:pStyle w:val="Paragrafoelenco"/>
        <w:numPr>
          <w:ilvl w:val="0"/>
          <w:numId w:val="25"/>
        </w:numPr>
        <w:spacing w:line="276" w:lineRule="auto"/>
        <w:ind w:left="1418" w:hanging="284"/>
        <w:rPr>
          <w:rFonts w:asciiTheme="minorHAnsi" w:hAnsiTheme="minorHAnsi" w:cstheme="minorHAnsi"/>
          <w:sz w:val="24"/>
          <w:szCs w:val="24"/>
          <w:lang w:val="it-IT"/>
        </w:rPr>
      </w:pPr>
      <w:r w:rsidRPr="00B50D48">
        <w:rPr>
          <w:rFonts w:asciiTheme="minorHAnsi" w:hAnsiTheme="minorHAnsi" w:cstheme="minorHAnsi"/>
          <w:sz w:val="24"/>
          <w:szCs w:val="24"/>
          <w:lang w:val="it-IT"/>
        </w:rPr>
        <w:t xml:space="preserve">organizzazione dei servizi di assistenza medica e antidoping con il coinvolgimento della Federazione Medico Sportiva e del CONI; </w:t>
      </w:r>
    </w:p>
    <w:p w:rsidR="00B50D48" w:rsidRPr="00B50D48" w:rsidRDefault="00B50D48" w:rsidP="00B229AD">
      <w:pPr>
        <w:pStyle w:val="Paragrafoelenco"/>
        <w:numPr>
          <w:ilvl w:val="0"/>
          <w:numId w:val="25"/>
        </w:numPr>
        <w:spacing w:line="276" w:lineRule="auto"/>
        <w:ind w:left="1418" w:hanging="284"/>
        <w:rPr>
          <w:rFonts w:asciiTheme="minorHAnsi" w:hAnsiTheme="minorHAnsi" w:cstheme="minorHAnsi"/>
          <w:color w:val="010101"/>
          <w:sz w:val="24"/>
          <w:szCs w:val="24"/>
          <w:lang w:val="it-IT"/>
        </w:rPr>
      </w:pPr>
      <w:r w:rsidRPr="00B50D48">
        <w:rPr>
          <w:rFonts w:asciiTheme="minorHAnsi" w:hAnsiTheme="minorHAnsi" w:cstheme="minorHAnsi"/>
          <w:sz w:val="24"/>
          <w:szCs w:val="24"/>
          <w:lang w:val="it-IT"/>
        </w:rPr>
        <w:t>organizzazione dei servizi di accreditamento dei partecipanti ai Giochi ed agli eventi preparatori nonché di altr</w:t>
      </w:r>
      <w:r w:rsidR="00B229AD">
        <w:rPr>
          <w:rFonts w:asciiTheme="minorHAnsi" w:hAnsiTheme="minorHAnsi" w:cstheme="minorHAnsi"/>
          <w:sz w:val="24"/>
          <w:szCs w:val="24"/>
          <w:lang w:val="it-IT"/>
        </w:rPr>
        <w:t>i</w:t>
      </w:r>
      <w:r w:rsidRPr="00B50D48">
        <w:rPr>
          <w:rFonts w:asciiTheme="minorHAnsi" w:hAnsiTheme="minorHAnsi" w:cstheme="minorHAnsi"/>
          <w:sz w:val="24"/>
          <w:szCs w:val="24"/>
          <w:lang w:val="it-IT"/>
        </w:rPr>
        <w:t xml:space="preserve"> servizi tecnici di supporto alle manifestazioni. </w:t>
      </w:r>
    </w:p>
    <w:p w:rsidR="00B50D48" w:rsidRPr="00B50D48" w:rsidRDefault="00B50D48" w:rsidP="00390A32">
      <w:pPr>
        <w:pStyle w:val="Default"/>
        <w:spacing w:line="276" w:lineRule="auto"/>
        <w:jc w:val="both"/>
        <w:rPr>
          <w:rFonts w:asciiTheme="minorHAnsi" w:hAnsiTheme="minorHAnsi" w:cstheme="minorHAnsi"/>
        </w:rPr>
      </w:pPr>
    </w:p>
    <w:p w:rsidR="00B229AD" w:rsidRDefault="00B229AD" w:rsidP="00B229AD">
      <w:pPr>
        <w:pStyle w:val="Default"/>
        <w:spacing w:line="276" w:lineRule="auto"/>
        <w:ind w:left="720"/>
        <w:jc w:val="both"/>
        <w:rPr>
          <w:rFonts w:asciiTheme="minorHAnsi" w:eastAsia="Arial" w:hAnsiTheme="minorHAnsi" w:cstheme="minorHAnsi"/>
          <w:color w:val="010101"/>
        </w:rPr>
      </w:pPr>
      <w:r w:rsidRPr="00B229AD">
        <w:rPr>
          <w:rFonts w:asciiTheme="minorHAnsi" w:eastAsia="Arial" w:hAnsiTheme="minorHAnsi" w:cstheme="minorHAnsi"/>
          <w:color w:val="010101"/>
        </w:rPr>
        <w:t>f)</w:t>
      </w:r>
      <w:r>
        <w:rPr>
          <w:rFonts w:asciiTheme="minorHAnsi" w:eastAsia="Arial" w:hAnsiTheme="minorHAnsi" w:cstheme="minorHAnsi"/>
          <w:b/>
          <w:color w:val="010101"/>
        </w:rPr>
        <w:t xml:space="preserve">   Responsabile </w:t>
      </w:r>
      <w:r w:rsidR="00B50D48" w:rsidRPr="00B50D48">
        <w:rPr>
          <w:rFonts w:asciiTheme="minorHAnsi" w:eastAsia="Arial" w:hAnsiTheme="minorHAnsi" w:cstheme="minorHAnsi"/>
          <w:b/>
          <w:color w:val="010101"/>
        </w:rPr>
        <w:t>Area marketing, gestione immagine coordinata e web</w:t>
      </w:r>
      <w:r w:rsidR="00B50D48" w:rsidRPr="00B50D48">
        <w:rPr>
          <w:rFonts w:asciiTheme="minorHAnsi" w:eastAsia="Arial" w:hAnsiTheme="minorHAnsi" w:cstheme="minorHAnsi"/>
          <w:color w:val="010101"/>
        </w:rPr>
        <w:t xml:space="preserve">: </w:t>
      </w:r>
    </w:p>
    <w:p w:rsidR="00B229AD" w:rsidRDefault="00B229AD" w:rsidP="00A563D9">
      <w:pPr>
        <w:pStyle w:val="Default"/>
        <w:numPr>
          <w:ilvl w:val="0"/>
          <w:numId w:val="15"/>
        </w:numPr>
        <w:spacing w:line="276" w:lineRule="auto"/>
        <w:ind w:left="1418" w:hanging="284"/>
        <w:jc w:val="both"/>
        <w:rPr>
          <w:rFonts w:asciiTheme="minorHAnsi" w:eastAsia="Arial" w:hAnsiTheme="minorHAnsi" w:cstheme="minorHAnsi"/>
          <w:color w:val="auto"/>
        </w:rPr>
      </w:pPr>
      <w:r>
        <w:rPr>
          <w:rFonts w:asciiTheme="minorHAnsi" w:eastAsia="Arial" w:hAnsiTheme="minorHAnsi" w:cstheme="minorHAnsi"/>
          <w:color w:val="auto"/>
        </w:rPr>
        <w:t>t</w:t>
      </w:r>
      <w:r w:rsidR="00B50D48" w:rsidRPr="00B50D48">
        <w:rPr>
          <w:rFonts w:asciiTheme="minorHAnsi" w:eastAsia="Arial" w:hAnsiTheme="minorHAnsi" w:cstheme="minorHAnsi"/>
          <w:color w:val="auto"/>
        </w:rPr>
        <w:t xml:space="preserve">itolo di studio: </w:t>
      </w:r>
      <w:r w:rsidR="008778B7" w:rsidRPr="00A563D9">
        <w:rPr>
          <w:rFonts w:asciiTheme="minorHAnsi" w:hAnsiTheme="minorHAnsi" w:cstheme="minorHAnsi"/>
          <w:color w:val="010101"/>
        </w:rPr>
        <w:t>laurea triennale o titolo accademico superiore nelle discipline attinenti le competenze dell’area di riferimento, ovvero laurea vecchio ordinamento</w:t>
      </w:r>
      <w:r w:rsidR="008778B7" w:rsidRPr="00B50D48">
        <w:rPr>
          <w:rFonts w:asciiTheme="minorHAnsi" w:hAnsiTheme="minorHAnsi" w:cstheme="minorHAnsi"/>
          <w:bCs/>
          <w:color w:val="auto"/>
        </w:rPr>
        <w:t xml:space="preserve"> </w:t>
      </w:r>
      <w:r w:rsidR="00B50D48" w:rsidRPr="00B50D48">
        <w:rPr>
          <w:rFonts w:asciiTheme="minorHAnsi" w:hAnsiTheme="minorHAnsi" w:cstheme="minorHAnsi"/>
          <w:bCs/>
          <w:color w:val="auto"/>
        </w:rPr>
        <w:t xml:space="preserve">in materie tecniche o economiche o in altre materie </w:t>
      </w:r>
      <w:r w:rsidR="00AC03DB">
        <w:rPr>
          <w:rFonts w:asciiTheme="minorHAnsi" w:hAnsiTheme="minorHAnsi" w:cstheme="minorHAnsi"/>
          <w:bCs/>
          <w:color w:val="auto"/>
        </w:rPr>
        <w:t>ovvero, in alternativa,</w:t>
      </w:r>
      <w:r w:rsidR="00B50D48" w:rsidRPr="00B50D48">
        <w:rPr>
          <w:rFonts w:asciiTheme="minorHAnsi" w:hAnsiTheme="minorHAnsi" w:cstheme="minorHAnsi"/>
          <w:bCs/>
          <w:color w:val="auto"/>
        </w:rPr>
        <w:t xml:space="preserve"> </w:t>
      </w:r>
      <w:r w:rsidR="00AC03DB">
        <w:rPr>
          <w:rFonts w:asciiTheme="minorHAnsi" w:hAnsiTheme="minorHAnsi" w:cstheme="minorHAnsi"/>
          <w:bCs/>
          <w:color w:val="auto"/>
        </w:rPr>
        <w:t>altri</w:t>
      </w:r>
      <w:r w:rsidR="00B50D48" w:rsidRPr="00B50D48">
        <w:rPr>
          <w:rFonts w:asciiTheme="minorHAnsi" w:hAnsiTheme="minorHAnsi" w:cstheme="minorHAnsi"/>
          <w:bCs/>
          <w:color w:val="auto"/>
        </w:rPr>
        <w:t xml:space="preserve"> titoli che dimostrino l’esperienza nelle attività di marketing, gestione grafica ed immagine coordinata, organizzazione e popolamento di siti web ed altri strumenti informatici avanzati per la comunicazione sociale</w:t>
      </w:r>
      <w:r w:rsidR="008778B7">
        <w:rPr>
          <w:rFonts w:asciiTheme="minorHAnsi" w:hAnsiTheme="minorHAnsi" w:cstheme="minorHAnsi"/>
          <w:bCs/>
          <w:color w:val="auto"/>
        </w:rPr>
        <w:t>;</w:t>
      </w:r>
      <w:r w:rsidR="00003933">
        <w:rPr>
          <w:rFonts w:asciiTheme="minorHAnsi" w:hAnsiTheme="minorHAnsi" w:cstheme="minorHAnsi"/>
          <w:bCs/>
          <w:color w:val="auto"/>
        </w:rPr>
        <w:t xml:space="preserve"> </w:t>
      </w:r>
      <w:r w:rsidR="008778B7">
        <w:rPr>
          <w:rFonts w:asciiTheme="minorHAnsi" w:hAnsiTheme="minorHAnsi" w:cstheme="minorHAnsi"/>
          <w:bCs/>
          <w:color w:val="auto"/>
        </w:rPr>
        <w:t>i</w:t>
      </w:r>
      <w:r w:rsidR="00B50D48" w:rsidRPr="00B50D48">
        <w:rPr>
          <w:rFonts w:asciiTheme="minorHAnsi" w:hAnsiTheme="minorHAnsi" w:cstheme="minorHAnsi"/>
          <w:bCs/>
        </w:rPr>
        <w:t>n caso di laurea conseguita all’estero, il candidato deve essere in possesso del provvedimento di riconoscimento e di equiparazione previsto dalla normativa</w:t>
      </w:r>
      <w:r w:rsidR="008778B7">
        <w:rPr>
          <w:rFonts w:asciiTheme="minorHAnsi" w:hAnsiTheme="minorHAnsi" w:cstheme="minorHAnsi"/>
          <w:bCs/>
        </w:rPr>
        <w:t xml:space="preserve"> </w:t>
      </w:r>
      <w:r w:rsidR="008778B7" w:rsidRPr="00B50D48">
        <w:rPr>
          <w:rFonts w:asciiTheme="minorHAnsi" w:hAnsiTheme="minorHAnsi" w:cstheme="minorHAnsi"/>
          <w:bCs/>
        </w:rPr>
        <w:t>vigente</w:t>
      </w:r>
      <w:r w:rsidR="008778B7">
        <w:rPr>
          <w:rFonts w:asciiTheme="minorHAnsi" w:hAnsiTheme="minorHAnsi" w:cstheme="minorHAnsi"/>
          <w:bCs/>
        </w:rPr>
        <w:t xml:space="preserve"> in materia;</w:t>
      </w:r>
      <w:r w:rsidR="00B50D48" w:rsidRPr="00B50D48">
        <w:rPr>
          <w:rFonts w:asciiTheme="minorHAnsi" w:eastAsia="Arial" w:hAnsiTheme="minorHAnsi" w:cstheme="minorHAnsi"/>
          <w:color w:val="auto"/>
        </w:rPr>
        <w:t xml:space="preserve"> </w:t>
      </w:r>
    </w:p>
    <w:p w:rsidR="00B50D48" w:rsidRPr="00B50D48" w:rsidRDefault="008778B7" w:rsidP="00A563D9">
      <w:pPr>
        <w:pStyle w:val="Default"/>
        <w:numPr>
          <w:ilvl w:val="0"/>
          <w:numId w:val="15"/>
        </w:numPr>
        <w:spacing w:line="276" w:lineRule="auto"/>
        <w:ind w:left="1418" w:hanging="425"/>
        <w:jc w:val="both"/>
        <w:rPr>
          <w:rFonts w:asciiTheme="minorHAnsi" w:eastAsia="Arial" w:hAnsiTheme="minorHAnsi" w:cstheme="minorHAnsi"/>
          <w:color w:val="auto"/>
        </w:rPr>
      </w:pPr>
      <w:r>
        <w:rPr>
          <w:rFonts w:asciiTheme="minorHAnsi" w:eastAsia="Arial" w:hAnsiTheme="minorHAnsi" w:cstheme="minorHAnsi"/>
          <w:color w:val="auto"/>
        </w:rPr>
        <w:t>e</w:t>
      </w:r>
      <w:r w:rsidR="00B50D48" w:rsidRPr="00B50D48">
        <w:rPr>
          <w:rFonts w:asciiTheme="minorHAnsi" w:eastAsia="Arial" w:hAnsiTheme="minorHAnsi" w:cstheme="minorHAnsi"/>
          <w:color w:val="auto"/>
        </w:rPr>
        <w:t>sperienza documentata e competenze acquisite in relazione ai contenuti professionali delle attività afferenti all’Area, con particolare riferimento all’esperienza ne</w:t>
      </w:r>
      <w:r w:rsidR="00487A8F">
        <w:rPr>
          <w:rFonts w:asciiTheme="minorHAnsi" w:eastAsia="Arial" w:hAnsiTheme="minorHAnsi" w:cstheme="minorHAnsi"/>
          <w:color w:val="auto"/>
        </w:rPr>
        <w:t>l</w:t>
      </w:r>
      <w:r w:rsidR="00B50D48" w:rsidRPr="00B50D48">
        <w:rPr>
          <w:rFonts w:asciiTheme="minorHAnsi" w:eastAsia="Arial" w:hAnsiTheme="minorHAnsi" w:cstheme="minorHAnsi"/>
          <w:color w:val="auto"/>
        </w:rPr>
        <w:t xml:space="preserve">lo sviluppo di strategie di marketing e di promozione commerciale; nelle attività di progettazione grafica e creativa e nell’implementazione di strategie corporate e di brand </w:t>
      </w:r>
      <w:proofErr w:type="spellStart"/>
      <w:r w:rsidR="00B50D48" w:rsidRPr="00B50D48">
        <w:rPr>
          <w:rFonts w:asciiTheme="minorHAnsi" w:eastAsia="Arial" w:hAnsiTheme="minorHAnsi" w:cstheme="minorHAnsi"/>
          <w:color w:val="auto"/>
        </w:rPr>
        <w:t>identity</w:t>
      </w:r>
      <w:proofErr w:type="spellEnd"/>
      <w:r w:rsidR="00B50D48" w:rsidRPr="00B50D48">
        <w:rPr>
          <w:rFonts w:asciiTheme="minorHAnsi" w:eastAsia="Arial" w:hAnsiTheme="minorHAnsi" w:cstheme="minorHAnsi"/>
          <w:color w:val="auto"/>
        </w:rPr>
        <w:t xml:space="preserve">, promozione e sviluppo del </w:t>
      </w:r>
      <w:proofErr w:type="spellStart"/>
      <w:r w:rsidR="00B50D48" w:rsidRPr="00B50D48">
        <w:rPr>
          <w:rFonts w:asciiTheme="minorHAnsi" w:eastAsia="Arial" w:hAnsiTheme="minorHAnsi" w:cstheme="minorHAnsi"/>
          <w:color w:val="auto"/>
        </w:rPr>
        <w:t>digital</w:t>
      </w:r>
      <w:proofErr w:type="spellEnd"/>
      <w:r w:rsidR="00B50D48" w:rsidRPr="00B50D48">
        <w:rPr>
          <w:rFonts w:asciiTheme="minorHAnsi" w:eastAsia="Arial" w:hAnsiTheme="minorHAnsi" w:cstheme="minorHAnsi"/>
          <w:color w:val="auto"/>
        </w:rPr>
        <w:t xml:space="preserve"> marketing, ivi compreso l</w:t>
      </w:r>
      <w:r w:rsidR="00003933">
        <w:rPr>
          <w:rFonts w:asciiTheme="minorHAnsi" w:eastAsia="Arial" w:hAnsiTheme="minorHAnsi" w:cstheme="minorHAnsi"/>
          <w:color w:val="auto"/>
        </w:rPr>
        <w:t>’</w:t>
      </w:r>
      <w:r w:rsidR="00B50D48" w:rsidRPr="00B50D48">
        <w:rPr>
          <w:rFonts w:asciiTheme="minorHAnsi" w:eastAsia="Arial" w:hAnsiTheme="minorHAnsi" w:cstheme="minorHAnsi"/>
          <w:color w:val="auto"/>
        </w:rPr>
        <w:t>utilizzo di social media</w:t>
      </w:r>
      <w:r w:rsidR="00A563D9">
        <w:rPr>
          <w:rFonts w:asciiTheme="minorHAnsi" w:eastAsia="Arial" w:hAnsiTheme="minorHAnsi" w:cstheme="minorHAnsi"/>
          <w:color w:val="auto"/>
        </w:rPr>
        <w:t>;</w:t>
      </w:r>
      <w:r w:rsidR="00B50D48" w:rsidRPr="00B50D48">
        <w:rPr>
          <w:rFonts w:asciiTheme="minorHAnsi" w:eastAsia="Arial" w:hAnsiTheme="minorHAnsi" w:cstheme="minorHAnsi"/>
          <w:color w:val="auto"/>
        </w:rPr>
        <w:t xml:space="preserve"> </w:t>
      </w:r>
    </w:p>
    <w:p w:rsidR="00A563D9" w:rsidRDefault="00A563D9" w:rsidP="00A563D9">
      <w:pPr>
        <w:pStyle w:val="Paragrafoelenco"/>
        <w:numPr>
          <w:ilvl w:val="0"/>
          <w:numId w:val="15"/>
        </w:numPr>
        <w:spacing w:line="276" w:lineRule="auto"/>
        <w:ind w:left="1418" w:hanging="425"/>
        <w:rPr>
          <w:rFonts w:asciiTheme="minorHAnsi" w:hAnsiTheme="minorHAnsi" w:cstheme="minorHAnsi"/>
          <w:color w:val="010101"/>
          <w:sz w:val="24"/>
          <w:szCs w:val="24"/>
          <w:lang w:val="it-IT"/>
        </w:rPr>
      </w:pPr>
      <w:r>
        <w:rPr>
          <w:rFonts w:asciiTheme="minorHAnsi" w:hAnsiTheme="minorHAnsi" w:cstheme="minorHAnsi"/>
          <w:color w:val="010101"/>
          <w:sz w:val="24"/>
          <w:szCs w:val="24"/>
          <w:lang w:val="it-IT"/>
        </w:rPr>
        <w:lastRenderedPageBreak/>
        <w:t>b</w:t>
      </w:r>
      <w:r w:rsidR="00B50D48" w:rsidRPr="00B50D48">
        <w:rPr>
          <w:rFonts w:asciiTheme="minorHAnsi" w:hAnsiTheme="minorHAnsi" w:cstheme="minorHAnsi"/>
          <w:color w:val="010101"/>
          <w:sz w:val="24"/>
          <w:szCs w:val="24"/>
          <w:lang w:val="it-IT"/>
        </w:rPr>
        <w:t xml:space="preserve">uona conoscenza della lingua inglese (o in alternativa della lingua </w:t>
      </w:r>
      <w:proofErr w:type="gramStart"/>
      <w:r w:rsidR="00B50D48" w:rsidRPr="00B50D48">
        <w:rPr>
          <w:rFonts w:asciiTheme="minorHAnsi" w:hAnsiTheme="minorHAnsi" w:cstheme="minorHAnsi"/>
          <w:color w:val="010101"/>
          <w:sz w:val="24"/>
          <w:szCs w:val="24"/>
          <w:lang w:val="it-IT"/>
        </w:rPr>
        <w:t>francese)  sia</w:t>
      </w:r>
      <w:proofErr w:type="gramEnd"/>
      <w:r w:rsidR="00B50D48" w:rsidRPr="00B50D48">
        <w:rPr>
          <w:rFonts w:asciiTheme="minorHAnsi" w:hAnsiTheme="minorHAnsi" w:cstheme="minorHAnsi"/>
          <w:color w:val="010101"/>
          <w:sz w:val="24"/>
          <w:szCs w:val="24"/>
          <w:lang w:val="it-IT"/>
        </w:rPr>
        <w:t xml:space="preserve"> parlata che scritta; </w:t>
      </w:r>
    </w:p>
    <w:p w:rsidR="00B50D48" w:rsidRPr="00B50D48" w:rsidRDefault="00B50D48" w:rsidP="00A563D9">
      <w:pPr>
        <w:pStyle w:val="Paragrafoelenco"/>
        <w:numPr>
          <w:ilvl w:val="0"/>
          <w:numId w:val="15"/>
        </w:numPr>
        <w:spacing w:line="276" w:lineRule="auto"/>
        <w:ind w:left="1418" w:hanging="425"/>
        <w:rPr>
          <w:rFonts w:asciiTheme="minorHAnsi" w:hAnsiTheme="minorHAnsi" w:cstheme="minorHAnsi"/>
          <w:color w:val="010101"/>
          <w:sz w:val="24"/>
          <w:szCs w:val="24"/>
          <w:lang w:val="it-IT"/>
        </w:rPr>
      </w:pPr>
      <w:r w:rsidRPr="00B50D48">
        <w:rPr>
          <w:rFonts w:asciiTheme="minorHAnsi" w:hAnsiTheme="minorHAnsi" w:cstheme="minorHAnsi"/>
          <w:color w:val="010101"/>
          <w:sz w:val="24"/>
          <w:szCs w:val="24"/>
          <w:lang w:val="it-IT"/>
        </w:rPr>
        <w:t xml:space="preserve">buona conoscenza degli strumenti informatici e dei principali software di grafica e dei social network.  </w:t>
      </w:r>
    </w:p>
    <w:p w:rsidR="00A563D9" w:rsidRPr="0009229E" w:rsidRDefault="0009229E" w:rsidP="00130417">
      <w:pPr>
        <w:spacing w:after="0"/>
        <w:ind w:left="993"/>
        <w:rPr>
          <w:rFonts w:cstheme="minorHAnsi"/>
          <w:sz w:val="24"/>
          <w:szCs w:val="24"/>
        </w:rPr>
      </w:pPr>
      <w:r>
        <w:rPr>
          <w:rFonts w:cstheme="minorHAnsi"/>
          <w:b/>
          <w:sz w:val="24"/>
          <w:szCs w:val="24"/>
        </w:rPr>
        <w:t xml:space="preserve">       A</w:t>
      </w:r>
      <w:r w:rsidR="00B50D48" w:rsidRPr="0009229E">
        <w:rPr>
          <w:rFonts w:cstheme="minorHAnsi"/>
          <w:b/>
          <w:sz w:val="24"/>
          <w:szCs w:val="24"/>
        </w:rPr>
        <w:t>ttività di competenza del profilo:</w:t>
      </w:r>
      <w:r w:rsidR="00B50D48" w:rsidRPr="0009229E">
        <w:rPr>
          <w:rFonts w:cstheme="minorHAnsi"/>
          <w:sz w:val="24"/>
          <w:szCs w:val="24"/>
        </w:rPr>
        <w:t xml:space="preserve"> </w:t>
      </w:r>
    </w:p>
    <w:p w:rsidR="00A563D9" w:rsidRDefault="00B50D48" w:rsidP="00A563D9">
      <w:pPr>
        <w:pStyle w:val="Paragrafoelenco"/>
        <w:numPr>
          <w:ilvl w:val="0"/>
          <w:numId w:val="26"/>
        </w:numPr>
        <w:spacing w:line="276" w:lineRule="auto"/>
        <w:rPr>
          <w:rFonts w:asciiTheme="minorHAnsi" w:hAnsiTheme="minorHAnsi" w:cstheme="minorHAnsi"/>
          <w:sz w:val="24"/>
          <w:szCs w:val="24"/>
          <w:lang w:val="it-IT"/>
        </w:rPr>
      </w:pPr>
      <w:r w:rsidRPr="00B50D48">
        <w:rPr>
          <w:rFonts w:asciiTheme="minorHAnsi" w:hAnsiTheme="minorHAnsi" w:cstheme="minorHAnsi"/>
          <w:sz w:val="24"/>
          <w:szCs w:val="24"/>
          <w:lang w:val="it-IT"/>
        </w:rPr>
        <w:t xml:space="preserve">predisposizione e cura dell’immagine coordinata per gli studi grafici e la predisposizione di materiale informativo e promozionale; </w:t>
      </w:r>
    </w:p>
    <w:p w:rsidR="00A563D9" w:rsidRDefault="00B50D48" w:rsidP="00A563D9">
      <w:pPr>
        <w:pStyle w:val="Paragrafoelenco"/>
        <w:numPr>
          <w:ilvl w:val="0"/>
          <w:numId w:val="26"/>
        </w:numPr>
        <w:spacing w:line="276" w:lineRule="auto"/>
        <w:rPr>
          <w:rFonts w:asciiTheme="minorHAnsi" w:hAnsiTheme="minorHAnsi" w:cstheme="minorHAnsi"/>
          <w:sz w:val="24"/>
          <w:szCs w:val="24"/>
          <w:lang w:val="it-IT"/>
        </w:rPr>
      </w:pPr>
      <w:r w:rsidRPr="00B50D48">
        <w:rPr>
          <w:rFonts w:asciiTheme="minorHAnsi" w:hAnsiTheme="minorHAnsi" w:cstheme="minorHAnsi"/>
          <w:sz w:val="24"/>
          <w:szCs w:val="24"/>
          <w:lang w:val="it-IT"/>
        </w:rPr>
        <w:t xml:space="preserve">predisposizione di format </w:t>
      </w:r>
      <w:proofErr w:type="spellStart"/>
      <w:r w:rsidRPr="00B50D48">
        <w:rPr>
          <w:rFonts w:asciiTheme="minorHAnsi" w:hAnsiTheme="minorHAnsi" w:cstheme="minorHAnsi"/>
          <w:sz w:val="24"/>
          <w:szCs w:val="24"/>
          <w:lang w:val="it-IT"/>
        </w:rPr>
        <w:t>infografico</w:t>
      </w:r>
      <w:proofErr w:type="spellEnd"/>
      <w:r w:rsidRPr="00B50D48">
        <w:rPr>
          <w:rFonts w:asciiTheme="minorHAnsi" w:hAnsiTheme="minorHAnsi" w:cstheme="minorHAnsi"/>
          <w:sz w:val="24"/>
          <w:szCs w:val="24"/>
          <w:lang w:val="it-IT"/>
        </w:rPr>
        <w:t xml:space="preserve"> per la ricerca di sponsor e fornitori ufficiali nonché per attività di marketing e co-marketing; </w:t>
      </w:r>
    </w:p>
    <w:p w:rsidR="00A563D9" w:rsidRDefault="00B50D48" w:rsidP="00A563D9">
      <w:pPr>
        <w:pStyle w:val="Paragrafoelenco"/>
        <w:numPr>
          <w:ilvl w:val="0"/>
          <w:numId w:val="26"/>
        </w:numPr>
        <w:spacing w:line="276" w:lineRule="auto"/>
        <w:rPr>
          <w:rFonts w:asciiTheme="minorHAnsi" w:hAnsiTheme="minorHAnsi" w:cstheme="minorHAnsi"/>
          <w:sz w:val="24"/>
          <w:szCs w:val="24"/>
          <w:lang w:val="it-IT"/>
        </w:rPr>
      </w:pPr>
      <w:r w:rsidRPr="00B50D48">
        <w:rPr>
          <w:rFonts w:asciiTheme="minorHAnsi" w:hAnsiTheme="minorHAnsi" w:cstheme="minorHAnsi"/>
          <w:sz w:val="24"/>
          <w:szCs w:val="24"/>
          <w:lang w:val="it-IT"/>
        </w:rPr>
        <w:t xml:space="preserve">organizzazione ed utilizzo di social network nonché di tecnologie informatiche per la comunicazione istituzionale e per la promozione del brand e dei contenuti dei Giochi in sintonia con gli indirizzi del Comitato Organizzatore e degli Organismi sportivi internazionali; </w:t>
      </w:r>
    </w:p>
    <w:p w:rsidR="00A563D9" w:rsidRDefault="00B50D48" w:rsidP="00A563D9">
      <w:pPr>
        <w:pStyle w:val="Paragrafoelenco"/>
        <w:numPr>
          <w:ilvl w:val="0"/>
          <w:numId w:val="26"/>
        </w:numPr>
        <w:spacing w:line="276" w:lineRule="auto"/>
        <w:rPr>
          <w:rFonts w:asciiTheme="minorHAnsi" w:hAnsiTheme="minorHAnsi" w:cstheme="minorHAnsi"/>
          <w:sz w:val="24"/>
          <w:szCs w:val="24"/>
          <w:lang w:val="it-IT"/>
        </w:rPr>
      </w:pPr>
      <w:r w:rsidRPr="00B50D48">
        <w:rPr>
          <w:rFonts w:asciiTheme="minorHAnsi" w:hAnsiTheme="minorHAnsi" w:cstheme="minorHAnsi"/>
          <w:sz w:val="24"/>
          <w:szCs w:val="24"/>
          <w:lang w:val="it-IT"/>
        </w:rPr>
        <w:t xml:space="preserve">studio e predisposizione del merchandising e metodologie di promozione degli eventi portivi e culturali di </w:t>
      </w:r>
      <w:r w:rsidR="00180141">
        <w:rPr>
          <w:rFonts w:asciiTheme="minorHAnsi" w:hAnsiTheme="minorHAnsi" w:cstheme="minorHAnsi"/>
          <w:sz w:val="24"/>
          <w:szCs w:val="24"/>
          <w:lang w:val="it-IT"/>
        </w:rPr>
        <w:t>T</w:t>
      </w:r>
      <w:r w:rsidRPr="00B50D48">
        <w:rPr>
          <w:rFonts w:asciiTheme="minorHAnsi" w:hAnsiTheme="minorHAnsi" w:cstheme="minorHAnsi"/>
          <w:sz w:val="24"/>
          <w:szCs w:val="24"/>
          <w:lang w:val="it-IT"/>
        </w:rPr>
        <w:t xml:space="preserve">aranto 2026; </w:t>
      </w:r>
    </w:p>
    <w:p w:rsidR="00B50D48" w:rsidRPr="0009229E" w:rsidRDefault="00B50D48" w:rsidP="00390A32">
      <w:pPr>
        <w:pStyle w:val="Paragrafoelenco"/>
        <w:numPr>
          <w:ilvl w:val="0"/>
          <w:numId w:val="26"/>
        </w:numPr>
        <w:spacing w:line="276" w:lineRule="auto"/>
        <w:rPr>
          <w:rFonts w:asciiTheme="minorHAnsi" w:hAnsiTheme="minorHAnsi" w:cstheme="minorHAnsi"/>
          <w:color w:val="010101"/>
        </w:rPr>
      </w:pPr>
      <w:r w:rsidRPr="00A563D9">
        <w:rPr>
          <w:rFonts w:asciiTheme="minorHAnsi" w:hAnsiTheme="minorHAnsi" w:cstheme="minorHAnsi"/>
          <w:sz w:val="24"/>
          <w:szCs w:val="24"/>
          <w:lang w:val="it-IT"/>
        </w:rPr>
        <w:t>coordinamento attività di comunicazione con i referenti istituzionali del Comune di Taranto e della Regione Puglia.</w:t>
      </w:r>
    </w:p>
    <w:p w:rsidR="0009229E" w:rsidRPr="00A563D9" w:rsidRDefault="0009229E" w:rsidP="00AC03DB">
      <w:pPr>
        <w:pStyle w:val="Paragrafoelenco"/>
        <w:spacing w:line="276" w:lineRule="auto"/>
        <w:ind w:left="1800" w:firstLine="0"/>
        <w:rPr>
          <w:rFonts w:asciiTheme="minorHAnsi" w:hAnsiTheme="minorHAnsi" w:cstheme="minorHAnsi"/>
          <w:color w:val="010101"/>
        </w:rPr>
      </w:pPr>
    </w:p>
    <w:p w:rsidR="00003933" w:rsidRPr="00B50D48" w:rsidRDefault="00B50D48" w:rsidP="00390A32">
      <w:pPr>
        <w:jc w:val="both"/>
        <w:rPr>
          <w:rFonts w:eastAsia="Arial" w:cstheme="minorHAnsi"/>
          <w:sz w:val="24"/>
          <w:szCs w:val="24"/>
        </w:rPr>
      </w:pPr>
      <w:proofErr w:type="gramStart"/>
      <w:r w:rsidRPr="00B50D48">
        <w:rPr>
          <w:rFonts w:eastAsia="Arial" w:cstheme="minorHAnsi"/>
          <w:sz w:val="24"/>
          <w:szCs w:val="24"/>
        </w:rPr>
        <w:t>E’</w:t>
      </w:r>
      <w:proofErr w:type="gramEnd"/>
      <w:r w:rsidRPr="00B50D48">
        <w:rPr>
          <w:rFonts w:eastAsia="Arial" w:cstheme="minorHAnsi"/>
          <w:sz w:val="24"/>
          <w:szCs w:val="24"/>
        </w:rPr>
        <w:t xml:space="preserve"> possibile presentare candidature in relazione ad uno o più degli incarichi di cui al presente Avviso.</w:t>
      </w:r>
    </w:p>
    <w:p w:rsidR="00B50D48" w:rsidRPr="00B50D48" w:rsidRDefault="00B50D48" w:rsidP="00390A32">
      <w:pPr>
        <w:jc w:val="center"/>
        <w:rPr>
          <w:rFonts w:eastAsia="Arial" w:cstheme="minorHAnsi"/>
          <w:b/>
          <w:sz w:val="24"/>
          <w:szCs w:val="24"/>
        </w:rPr>
      </w:pPr>
      <w:r w:rsidRPr="00B50D48">
        <w:rPr>
          <w:rFonts w:eastAsia="Arial" w:cstheme="minorHAnsi"/>
          <w:b/>
          <w:sz w:val="24"/>
          <w:szCs w:val="24"/>
        </w:rPr>
        <w:t>Art.5</w:t>
      </w:r>
    </w:p>
    <w:p w:rsidR="00B50D48" w:rsidRPr="00B50D48" w:rsidRDefault="00B50D48" w:rsidP="00390A32">
      <w:pPr>
        <w:pBdr>
          <w:top w:val="nil"/>
          <w:left w:val="nil"/>
          <w:bottom w:val="nil"/>
          <w:right w:val="nil"/>
          <w:between w:val="nil"/>
        </w:pBdr>
        <w:spacing w:before="7"/>
        <w:jc w:val="both"/>
        <w:rPr>
          <w:rFonts w:eastAsia="Arial" w:cstheme="minorHAnsi"/>
          <w:color w:val="000000"/>
          <w:sz w:val="24"/>
          <w:szCs w:val="24"/>
        </w:rPr>
      </w:pPr>
      <w:r w:rsidRPr="00B50D48">
        <w:rPr>
          <w:rFonts w:eastAsia="Arial" w:cstheme="minorHAnsi"/>
          <w:color w:val="010101"/>
          <w:sz w:val="24"/>
          <w:szCs w:val="24"/>
        </w:rPr>
        <w:t xml:space="preserve">La presentazione della domanda di partecipazione ha valenza di piena accettazione delle condizioni </w:t>
      </w:r>
      <w:r w:rsidR="00A563D9">
        <w:rPr>
          <w:rFonts w:eastAsia="Arial" w:cstheme="minorHAnsi"/>
          <w:color w:val="010101"/>
          <w:sz w:val="24"/>
          <w:szCs w:val="24"/>
        </w:rPr>
        <w:t xml:space="preserve">di cui al presente Avviso, </w:t>
      </w:r>
      <w:r w:rsidRPr="00B50D48">
        <w:rPr>
          <w:rFonts w:eastAsia="Arial" w:cstheme="minorHAnsi"/>
          <w:color w:val="010101"/>
          <w:sz w:val="24"/>
          <w:szCs w:val="24"/>
        </w:rPr>
        <w:t>nonché di piena consapevolezza della natura autonoma del rapporto lavorativo.</w:t>
      </w:r>
    </w:p>
    <w:p w:rsidR="00B50D48" w:rsidRPr="00B50D48" w:rsidRDefault="00B50D48" w:rsidP="00390A32">
      <w:pPr>
        <w:pBdr>
          <w:top w:val="nil"/>
          <w:left w:val="nil"/>
          <w:bottom w:val="nil"/>
          <w:right w:val="nil"/>
          <w:between w:val="nil"/>
        </w:pBdr>
        <w:jc w:val="both"/>
        <w:rPr>
          <w:rFonts w:eastAsia="Arial" w:cstheme="minorHAnsi"/>
          <w:color w:val="010101"/>
          <w:sz w:val="24"/>
          <w:szCs w:val="24"/>
        </w:rPr>
      </w:pPr>
      <w:r w:rsidRPr="00B50D48">
        <w:rPr>
          <w:rFonts w:eastAsia="Arial" w:cstheme="minorHAnsi"/>
          <w:color w:val="010101"/>
          <w:sz w:val="24"/>
          <w:szCs w:val="24"/>
        </w:rPr>
        <w:t xml:space="preserve">Per i dipendenti pubblici si applicano le disposizioni di cui all'art.53 del </w:t>
      </w:r>
      <w:proofErr w:type="spellStart"/>
      <w:proofErr w:type="gramStart"/>
      <w:r w:rsidRPr="00B50D48">
        <w:rPr>
          <w:rFonts w:eastAsia="Arial" w:cstheme="minorHAnsi"/>
          <w:color w:val="010101"/>
          <w:sz w:val="24"/>
          <w:szCs w:val="24"/>
        </w:rPr>
        <w:t>D.Lgs</w:t>
      </w:r>
      <w:proofErr w:type="gramEnd"/>
      <w:r w:rsidR="00AF1504">
        <w:rPr>
          <w:rFonts w:eastAsia="Arial" w:cstheme="minorHAnsi"/>
          <w:color w:val="010101"/>
          <w:sz w:val="24"/>
          <w:szCs w:val="24"/>
        </w:rPr>
        <w:t>.</w:t>
      </w:r>
      <w:proofErr w:type="spellEnd"/>
      <w:r w:rsidRPr="00B50D48">
        <w:rPr>
          <w:rFonts w:eastAsia="Arial" w:cstheme="minorHAnsi"/>
          <w:color w:val="010101"/>
          <w:sz w:val="24"/>
          <w:szCs w:val="24"/>
        </w:rPr>
        <w:t xml:space="preserve"> 165/2001 in materia di divieti e autorizzazioni.</w:t>
      </w:r>
    </w:p>
    <w:p w:rsidR="00B50D48" w:rsidRPr="00B50D48" w:rsidRDefault="00B50D48" w:rsidP="00390A32">
      <w:pPr>
        <w:pBdr>
          <w:top w:val="nil"/>
          <w:left w:val="nil"/>
          <w:bottom w:val="nil"/>
          <w:right w:val="nil"/>
          <w:between w:val="nil"/>
        </w:pBdr>
        <w:jc w:val="both"/>
        <w:rPr>
          <w:rFonts w:cstheme="minorHAnsi"/>
          <w:sz w:val="24"/>
          <w:szCs w:val="24"/>
        </w:rPr>
      </w:pPr>
      <w:r w:rsidRPr="00B50D48">
        <w:rPr>
          <w:rFonts w:cstheme="minorHAnsi"/>
          <w:sz w:val="24"/>
          <w:szCs w:val="24"/>
        </w:rPr>
        <w:lastRenderedPageBreak/>
        <w:t>Nell'ipotesi che la prestazione sia resa da un soggetto titolare di partita IVA, il corrispettivo contrattuale è da intendersi già comprensivo di oneri previdenziali e di IVA; pertanto, l'interessato dovrà, ai sensi del D.P.R. n. 633/1972, emettere fattura ai sensi della normativa vigente.</w:t>
      </w:r>
    </w:p>
    <w:p w:rsidR="00B50D48" w:rsidRPr="00B50D48" w:rsidRDefault="00B50D48" w:rsidP="00390A32">
      <w:pPr>
        <w:jc w:val="center"/>
        <w:rPr>
          <w:rFonts w:eastAsia="Arial" w:cstheme="minorHAnsi"/>
          <w:b/>
          <w:sz w:val="24"/>
          <w:szCs w:val="24"/>
        </w:rPr>
      </w:pPr>
      <w:r w:rsidRPr="00B50D48">
        <w:rPr>
          <w:rFonts w:eastAsia="Arial" w:cstheme="minorHAnsi"/>
          <w:b/>
          <w:sz w:val="24"/>
          <w:szCs w:val="24"/>
        </w:rPr>
        <w:t>Art.6</w:t>
      </w:r>
    </w:p>
    <w:p w:rsidR="00180141" w:rsidRPr="00734492" w:rsidRDefault="00180141" w:rsidP="00180141">
      <w:pPr>
        <w:tabs>
          <w:tab w:val="left" w:pos="426"/>
          <w:tab w:val="left" w:pos="4395"/>
          <w:tab w:val="left" w:pos="5245"/>
        </w:tabs>
        <w:spacing w:before="120"/>
        <w:jc w:val="both"/>
        <w:rPr>
          <w:sz w:val="24"/>
          <w:szCs w:val="24"/>
        </w:rPr>
      </w:pPr>
      <w:r w:rsidRPr="00734492">
        <w:rPr>
          <w:rFonts w:eastAsia="Arial"/>
          <w:color w:val="010101"/>
          <w:sz w:val="24"/>
          <w:szCs w:val="24"/>
        </w:rPr>
        <w:t xml:space="preserve">La domanda di partecipazione, redatta in carta semplice, in conformità allo schema esemplificativo allegato al presente Avviso Pubblico (Allegato 1), </w:t>
      </w:r>
      <w:r w:rsidRPr="00734492">
        <w:rPr>
          <w:bCs/>
          <w:sz w:val="24"/>
          <w:szCs w:val="24"/>
        </w:rPr>
        <w:t xml:space="preserve">deve essere sottoscritta </w:t>
      </w:r>
      <w:r w:rsidRPr="00734492">
        <w:rPr>
          <w:sz w:val="24"/>
          <w:szCs w:val="24"/>
        </w:rPr>
        <w:t xml:space="preserve">in forma autografa, allegando copia fotostatica del documento di riconoscimento, ai sensi dell'art. 38 del D.P.R. 28 dicembre 2000, n. 445, ovvero con firma digitale, ai sensi dell'art. 65, comma 1, lettera a), del D. </w:t>
      </w:r>
      <w:proofErr w:type="spellStart"/>
      <w:r w:rsidRPr="00734492">
        <w:rPr>
          <w:sz w:val="24"/>
          <w:szCs w:val="24"/>
        </w:rPr>
        <w:t>Lgs</w:t>
      </w:r>
      <w:proofErr w:type="spellEnd"/>
      <w:r w:rsidRPr="00734492">
        <w:rPr>
          <w:sz w:val="24"/>
          <w:szCs w:val="24"/>
        </w:rPr>
        <w:t xml:space="preserve">. 7 marzo 2005, n. 82. </w:t>
      </w:r>
    </w:p>
    <w:p w:rsidR="00180141" w:rsidRPr="00FF6482" w:rsidRDefault="00180141" w:rsidP="00180141">
      <w:pPr>
        <w:pBdr>
          <w:top w:val="nil"/>
          <w:left w:val="nil"/>
          <w:bottom w:val="nil"/>
          <w:right w:val="nil"/>
          <w:between w:val="nil"/>
        </w:pBdr>
        <w:jc w:val="both"/>
        <w:rPr>
          <w:rFonts w:eastAsia="Arial"/>
          <w:color w:val="010101"/>
          <w:sz w:val="24"/>
          <w:szCs w:val="24"/>
        </w:rPr>
      </w:pPr>
      <w:r w:rsidRPr="00096EAE">
        <w:rPr>
          <w:rFonts w:eastAsia="Arial"/>
          <w:color w:val="010101"/>
          <w:sz w:val="24"/>
          <w:szCs w:val="24"/>
        </w:rPr>
        <w:t xml:space="preserve">La domanda di partecipazione deve essere inviata esclusivamente a mezzo PEC al seguente indirizzo: </w:t>
      </w:r>
      <w:bookmarkStart w:id="0" w:name="_Hlk78811615"/>
      <w:r w:rsidR="00096EAE" w:rsidRPr="00096EAE">
        <w:rPr>
          <w:rFonts w:eastAsia="Arial"/>
          <w:color w:val="010101"/>
          <w:sz w:val="24"/>
          <w:szCs w:val="24"/>
        </w:rPr>
        <w:fldChar w:fldCharType="begin"/>
      </w:r>
      <w:r w:rsidR="00096EAE" w:rsidRPr="00096EAE">
        <w:rPr>
          <w:rFonts w:eastAsia="Arial"/>
          <w:color w:val="010101"/>
          <w:sz w:val="24"/>
          <w:szCs w:val="24"/>
        </w:rPr>
        <w:instrText xml:space="preserve"> HYPERLINK "mailto:taranto-2026@pec.it" </w:instrText>
      </w:r>
      <w:r w:rsidR="00096EAE" w:rsidRPr="00096EAE">
        <w:rPr>
          <w:rFonts w:eastAsia="Arial"/>
          <w:color w:val="010101"/>
          <w:sz w:val="24"/>
          <w:szCs w:val="24"/>
        </w:rPr>
        <w:fldChar w:fldCharType="separate"/>
      </w:r>
      <w:r w:rsidR="00096EAE" w:rsidRPr="00096EAE">
        <w:rPr>
          <w:rStyle w:val="Collegamentoipertestuale"/>
          <w:rFonts w:eastAsia="Arial"/>
          <w:sz w:val="24"/>
          <w:szCs w:val="24"/>
        </w:rPr>
        <w:t>taranto-2026@pec.it</w:t>
      </w:r>
      <w:r w:rsidR="00096EAE" w:rsidRPr="00096EAE">
        <w:rPr>
          <w:rFonts w:eastAsia="Arial"/>
          <w:color w:val="010101"/>
          <w:sz w:val="24"/>
          <w:szCs w:val="24"/>
        </w:rPr>
        <w:fldChar w:fldCharType="end"/>
      </w:r>
      <w:r w:rsidR="00096EAE" w:rsidRPr="00096EAE">
        <w:rPr>
          <w:rFonts w:eastAsia="Arial"/>
          <w:color w:val="010101"/>
          <w:sz w:val="24"/>
          <w:szCs w:val="24"/>
        </w:rPr>
        <w:t>,</w:t>
      </w:r>
      <w:bookmarkEnd w:id="0"/>
      <w:r w:rsidR="00096EAE" w:rsidRPr="00096EAE">
        <w:rPr>
          <w:rFonts w:eastAsia="Arial"/>
          <w:color w:val="010101"/>
          <w:sz w:val="24"/>
          <w:szCs w:val="24"/>
        </w:rPr>
        <w:t xml:space="preserve"> </w:t>
      </w:r>
      <w:r w:rsidR="00096EAE" w:rsidRPr="00096EAE">
        <w:rPr>
          <w:color w:val="000000"/>
          <w:sz w:val="24"/>
          <w:szCs w:val="24"/>
        </w:rPr>
        <w:t xml:space="preserve">entro e non oltre le ore 13,00 del trentesimo giorno successivo alla data di pubblicazione del presente avviso sul sito istituzionale del Comitato </w:t>
      </w:r>
      <w:hyperlink r:id="rId8" w:history="1">
        <w:r w:rsidR="00096EAE" w:rsidRPr="00096EAE">
          <w:rPr>
            <w:rStyle w:val="Collegamentoipertestuale"/>
            <w:sz w:val="24"/>
            <w:szCs w:val="24"/>
          </w:rPr>
          <w:t>www.taranto-2026.it</w:t>
        </w:r>
      </w:hyperlink>
      <w:r w:rsidR="00096EAE" w:rsidRPr="00096EAE">
        <w:rPr>
          <w:color w:val="000000"/>
          <w:sz w:val="24"/>
          <w:szCs w:val="24"/>
        </w:rPr>
        <w:t>.</w:t>
      </w:r>
      <w:r w:rsidRPr="00FF6482">
        <w:rPr>
          <w:rFonts w:eastAsia="Arial"/>
          <w:color w:val="010101"/>
          <w:sz w:val="24"/>
          <w:szCs w:val="24"/>
        </w:rPr>
        <w:t xml:space="preserve"> </w:t>
      </w:r>
    </w:p>
    <w:p w:rsidR="00B50D48" w:rsidRPr="00B50D48" w:rsidRDefault="00B50D48" w:rsidP="00390A32">
      <w:pPr>
        <w:pBdr>
          <w:top w:val="nil"/>
          <w:left w:val="nil"/>
          <w:bottom w:val="nil"/>
          <w:right w:val="nil"/>
          <w:between w:val="nil"/>
        </w:pBdr>
        <w:jc w:val="both"/>
        <w:rPr>
          <w:rFonts w:eastAsia="Arial" w:cstheme="minorHAnsi"/>
          <w:color w:val="010101"/>
          <w:sz w:val="24"/>
          <w:szCs w:val="24"/>
        </w:rPr>
      </w:pPr>
      <w:r w:rsidRPr="00B50D48">
        <w:rPr>
          <w:rFonts w:eastAsia="Arial" w:cstheme="minorHAnsi"/>
          <w:color w:val="010101"/>
          <w:sz w:val="24"/>
          <w:szCs w:val="24"/>
        </w:rPr>
        <w:t>Alla PEC dovrà essere allegata un'unica cartella compressa contenente tutti i file in formato pdf da inviare per la partecipazione alla selezione.</w:t>
      </w:r>
    </w:p>
    <w:p w:rsidR="00B50D48" w:rsidRPr="00B50D48" w:rsidRDefault="00B50D48" w:rsidP="00390A32">
      <w:pPr>
        <w:pBdr>
          <w:top w:val="nil"/>
          <w:left w:val="nil"/>
          <w:bottom w:val="nil"/>
          <w:right w:val="nil"/>
          <w:between w:val="nil"/>
        </w:pBdr>
        <w:jc w:val="both"/>
        <w:rPr>
          <w:rFonts w:eastAsia="Arial" w:cstheme="minorHAnsi"/>
          <w:color w:val="000000"/>
          <w:sz w:val="24"/>
          <w:szCs w:val="24"/>
        </w:rPr>
      </w:pPr>
      <w:r w:rsidRPr="00B50D48">
        <w:rPr>
          <w:rFonts w:eastAsia="Arial" w:cstheme="minorHAnsi"/>
          <w:color w:val="010101"/>
          <w:sz w:val="24"/>
          <w:szCs w:val="24"/>
        </w:rPr>
        <w:t>Nell'oggetto della PEC di presentazione della candidatura si dovrà riportare la seguente dicitura “</w:t>
      </w:r>
      <w:r w:rsidRPr="00B50D48">
        <w:rPr>
          <w:rFonts w:eastAsia="Arial" w:cstheme="minorHAnsi"/>
          <w:i/>
          <w:color w:val="010101"/>
          <w:sz w:val="24"/>
          <w:szCs w:val="24"/>
        </w:rPr>
        <w:t xml:space="preserve">Avviso pubblico per il conferimento di n. 6 incarichi di </w:t>
      </w:r>
      <w:r w:rsidR="00A563D9">
        <w:rPr>
          <w:rFonts w:eastAsia="Arial" w:cstheme="minorHAnsi"/>
          <w:i/>
          <w:color w:val="010101"/>
          <w:sz w:val="24"/>
          <w:szCs w:val="24"/>
        </w:rPr>
        <w:t>collaborazione</w:t>
      </w:r>
      <w:r w:rsidRPr="00B50D48">
        <w:rPr>
          <w:rFonts w:eastAsia="Arial" w:cstheme="minorHAnsi"/>
          <w:i/>
          <w:color w:val="010101"/>
          <w:sz w:val="24"/>
          <w:szCs w:val="24"/>
        </w:rPr>
        <w:t xml:space="preserve"> – Area …</w:t>
      </w:r>
      <w:proofErr w:type="gramStart"/>
      <w:r w:rsidRPr="00B50D48">
        <w:rPr>
          <w:rFonts w:eastAsia="Arial" w:cstheme="minorHAnsi"/>
          <w:i/>
          <w:color w:val="010101"/>
          <w:sz w:val="24"/>
          <w:szCs w:val="24"/>
        </w:rPr>
        <w:t>…….</w:t>
      </w:r>
      <w:proofErr w:type="gramEnd"/>
      <w:r w:rsidRPr="00B50D48">
        <w:rPr>
          <w:rFonts w:eastAsia="Arial" w:cstheme="minorHAnsi"/>
          <w:i/>
          <w:color w:val="010101"/>
          <w:sz w:val="24"/>
          <w:szCs w:val="24"/>
        </w:rPr>
        <w:t>.</w:t>
      </w:r>
      <w:r w:rsidRPr="00B50D48">
        <w:rPr>
          <w:rFonts w:eastAsia="Arial" w:cstheme="minorHAnsi"/>
          <w:color w:val="010101"/>
          <w:sz w:val="24"/>
          <w:szCs w:val="24"/>
        </w:rPr>
        <w:t>”, indicando l’Area per la quale ci si candida, fra quelle riportate nell’Art. 4 del presente Avviso. In caso di candidature multiple, dovranno essere presentate distinte domande di partecipazione, attraverso PEC distinte, una per ogni Area di interesse.</w:t>
      </w:r>
    </w:p>
    <w:p w:rsidR="00B50D48" w:rsidRPr="00B50D48" w:rsidRDefault="00B50D48" w:rsidP="00390A32">
      <w:pPr>
        <w:pBdr>
          <w:top w:val="nil"/>
          <w:left w:val="nil"/>
          <w:bottom w:val="nil"/>
          <w:right w:val="nil"/>
          <w:between w:val="nil"/>
        </w:pBdr>
        <w:spacing w:before="3"/>
        <w:jc w:val="both"/>
        <w:rPr>
          <w:rFonts w:eastAsia="Arial" w:cstheme="minorHAnsi"/>
          <w:color w:val="010101"/>
          <w:sz w:val="24"/>
          <w:szCs w:val="24"/>
        </w:rPr>
      </w:pPr>
      <w:r w:rsidRPr="00B50D48">
        <w:rPr>
          <w:rFonts w:eastAsia="Arial" w:cstheme="minorHAnsi"/>
          <w:color w:val="010101"/>
          <w:sz w:val="24"/>
          <w:szCs w:val="24"/>
        </w:rPr>
        <w:t>Non sono ammesse le domande pervenute oltre il suddetto termine, qualunque sia la ragione della mancata o tardiva consegna.</w:t>
      </w:r>
    </w:p>
    <w:p w:rsidR="00180141" w:rsidRPr="00B50D48" w:rsidRDefault="00B50D48" w:rsidP="00180141">
      <w:pPr>
        <w:pBdr>
          <w:top w:val="nil"/>
          <w:left w:val="nil"/>
          <w:bottom w:val="nil"/>
          <w:right w:val="nil"/>
          <w:between w:val="nil"/>
        </w:pBdr>
        <w:jc w:val="both"/>
        <w:rPr>
          <w:rFonts w:eastAsia="Arial" w:cstheme="minorHAnsi"/>
          <w:color w:val="000000"/>
          <w:sz w:val="24"/>
          <w:szCs w:val="24"/>
        </w:rPr>
      </w:pPr>
      <w:r w:rsidRPr="00B50D48">
        <w:rPr>
          <w:rFonts w:eastAsia="Arial" w:cstheme="minorHAnsi"/>
          <w:color w:val="010101"/>
          <w:sz w:val="24"/>
          <w:szCs w:val="24"/>
        </w:rPr>
        <w:t>L'Avviso è pubblicato sul sito web istituzionale del Comitato per 30 giorni, naturali e consecutivi.</w:t>
      </w:r>
    </w:p>
    <w:p w:rsidR="00AF1504" w:rsidRDefault="00AF1504" w:rsidP="00003933">
      <w:pPr>
        <w:spacing w:after="0"/>
        <w:jc w:val="center"/>
        <w:rPr>
          <w:rFonts w:eastAsia="Arial" w:cstheme="minorHAnsi"/>
          <w:b/>
          <w:sz w:val="24"/>
          <w:szCs w:val="24"/>
        </w:rPr>
      </w:pPr>
    </w:p>
    <w:p w:rsidR="00B50D48" w:rsidRDefault="00B50D48" w:rsidP="00003933">
      <w:pPr>
        <w:spacing w:after="0"/>
        <w:jc w:val="center"/>
        <w:rPr>
          <w:rFonts w:eastAsia="Arial" w:cstheme="minorHAnsi"/>
          <w:b/>
          <w:sz w:val="24"/>
          <w:szCs w:val="24"/>
        </w:rPr>
      </w:pPr>
      <w:r w:rsidRPr="00B50D48">
        <w:rPr>
          <w:rFonts w:eastAsia="Arial" w:cstheme="minorHAnsi"/>
          <w:b/>
          <w:sz w:val="24"/>
          <w:szCs w:val="24"/>
        </w:rPr>
        <w:lastRenderedPageBreak/>
        <w:t>Art. 7</w:t>
      </w:r>
    </w:p>
    <w:p w:rsidR="0009229E" w:rsidRPr="00B50D48" w:rsidRDefault="0009229E" w:rsidP="00003933">
      <w:pPr>
        <w:spacing w:after="0"/>
        <w:jc w:val="center"/>
        <w:rPr>
          <w:rFonts w:eastAsia="Arial" w:cstheme="minorHAnsi"/>
          <w:b/>
          <w:sz w:val="24"/>
          <w:szCs w:val="24"/>
        </w:rPr>
      </w:pPr>
    </w:p>
    <w:p w:rsidR="00B50D48" w:rsidRPr="00B50D48" w:rsidRDefault="00B50D48" w:rsidP="00404FE3">
      <w:pPr>
        <w:pBdr>
          <w:top w:val="nil"/>
          <w:left w:val="nil"/>
          <w:bottom w:val="nil"/>
          <w:right w:val="nil"/>
          <w:between w:val="nil"/>
        </w:pBdr>
        <w:spacing w:after="0"/>
        <w:jc w:val="both"/>
        <w:rPr>
          <w:rFonts w:eastAsia="Arial" w:cstheme="minorHAnsi"/>
          <w:color w:val="000000"/>
          <w:sz w:val="24"/>
          <w:szCs w:val="24"/>
        </w:rPr>
      </w:pPr>
      <w:r w:rsidRPr="00B50D48">
        <w:rPr>
          <w:rFonts w:eastAsia="Arial" w:cstheme="minorHAnsi"/>
          <w:color w:val="010101"/>
          <w:sz w:val="24"/>
          <w:szCs w:val="24"/>
        </w:rPr>
        <w:t>Nella domanda di partecipazione il candidato, a pena di esclusione, è tenuto a dichiarare, sotto la propria responsabilità:</w:t>
      </w:r>
    </w:p>
    <w:p w:rsidR="00B50D48" w:rsidRPr="00B50D48" w:rsidRDefault="00B50D48" w:rsidP="00390A32">
      <w:pPr>
        <w:widowControl w:val="0"/>
        <w:numPr>
          <w:ilvl w:val="0"/>
          <w:numId w:val="16"/>
        </w:numPr>
        <w:pBdr>
          <w:top w:val="nil"/>
          <w:left w:val="nil"/>
          <w:bottom w:val="nil"/>
          <w:right w:val="nil"/>
          <w:between w:val="nil"/>
        </w:pBdr>
        <w:spacing w:before="10" w:after="0"/>
        <w:jc w:val="both"/>
        <w:rPr>
          <w:rFonts w:eastAsia="Arial" w:cstheme="minorHAnsi"/>
          <w:color w:val="010101"/>
          <w:sz w:val="24"/>
          <w:szCs w:val="24"/>
        </w:rPr>
      </w:pPr>
      <w:r w:rsidRPr="00B50D48">
        <w:rPr>
          <w:rFonts w:eastAsia="Arial" w:cstheme="minorHAnsi"/>
          <w:color w:val="010101"/>
          <w:sz w:val="24"/>
          <w:szCs w:val="24"/>
        </w:rPr>
        <w:t>i propri dati anagrafici e di residenza (indicando, specificatamente</w:t>
      </w:r>
      <w:r w:rsidR="00AF1504">
        <w:rPr>
          <w:rFonts w:eastAsia="Arial" w:cstheme="minorHAnsi"/>
          <w:color w:val="010101"/>
          <w:sz w:val="24"/>
          <w:szCs w:val="24"/>
        </w:rPr>
        <w:t>,</w:t>
      </w:r>
      <w:r w:rsidRPr="00B50D48">
        <w:rPr>
          <w:rFonts w:eastAsia="Arial" w:cstheme="minorHAnsi"/>
          <w:color w:val="010101"/>
          <w:sz w:val="24"/>
          <w:szCs w:val="24"/>
        </w:rPr>
        <w:t xml:space="preserve"> luogo di residenza, via, numero civico, </w:t>
      </w:r>
      <w:proofErr w:type="spellStart"/>
      <w:r w:rsidRPr="00B50D48">
        <w:rPr>
          <w:rFonts w:eastAsia="Arial" w:cstheme="minorHAnsi"/>
          <w:color w:val="010101"/>
          <w:sz w:val="24"/>
          <w:szCs w:val="24"/>
        </w:rPr>
        <w:t>c.a.p.</w:t>
      </w:r>
      <w:proofErr w:type="spellEnd"/>
      <w:r w:rsidRPr="00B50D48">
        <w:rPr>
          <w:rFonts w:eastAsia="Arial" w:cstheme="minorHAnsi"/>
          <w:color w:val="010101"/>
          <w:sz w:val="24"/>
          <w:szCs w:val="24"/>
        </w:rPr>
        <w:t xml:space="preserve"> e recapiti telefonici, indirizzi di posta elettronica ordinaria e certificata);</w:t>
      </w:r>
    </w:p>
    <w:p w:rsidR="00B50D48" w:rsidRPr="00B50D48" w:rsidRDefault="00B50D48" w:rsidP="00390A32">
      <w:pPr>
        <w:widowControl w:val="0"/>
        <w:numPr>
          <w:ilvl w:val="0"/>
          <w:numId w:val="16"/>
        </w:numPr>
        <w:pBdr>
          <w:top w:val="nil"/>
          <w:left w:val="nil"/>
          <w:bottom w:val="nil"/>
          <w:right w:val="nil"/>
          <w:between w:val="nil"/>
        </w:pBdr>
        <w:spacing w:after="0"/>
        <w:jc w:val="both"/>
        <w:rPr>
          <w:rFonts w:eastAsia="Arial" w:cstheme="minorHAnsi"/>
          <w:color w:val="010101"/>
          <w:sz w:val="24"/>
          <w:szCs w:val="24"/>
        </w:rPr>
      </w:pPr>
      <w:r w:rsidRPr="00B50D48">
        <w:rPr>
          <w:rFonts w:eastAsia="Arial" w:cstheme="minorHAnsi"/>
          <w:color w:val="010101"/>
          <w:sz w:val="24"/>
          <w:szCs w:val="24"/>
        </w:rPr>
        <w:t>il possesso dei requisiti prescritti all'art. 4 del presente Avviso;</w:t>
      </w:r>
    </w:p>
    <w:p w:rsidR="00B50D48" w:rsidRPr="00B50D48" w:rsidRDefault="00B50D48" w:rsidP="00390A32">
      <w:pPr>
        <w:widowControl w:val="0"/>
        <w:numPr>
          <w:ilvl w:val="0"/>
          <w:numId w:val="16"/>
        </w:numPr>
        <w:pBdr>
          <w:top w:val="nil"/>
          <w:left w:val="nil"/>
          <w:bottom w:val="nil"/>
          <w:right w:val="nil"/>
          <w:between w:val="nil"/>
        </w:pBdr>
        <w:spacing w:before="70" w:after="0"/>
        <w:jc w:val="both"/>
        <w:rPr>
          <w:rFonts w:eastAsia="Arial" w:cstheme="minorHAnsi"/>
          <w:color w:val="000000"/>
          <w:sz w:val="24"/>
          <w:szCs w:val="24"/>
        </w:rPr>
      </w:pPr>
      <w:r w:rsidRPr="00B50D48">
        <w:rPr>
          <w:rFonts w:eastAsia="Arial" w:cstheme="minorHAnsi"/>
          <w:color w:val="010101"/>
          <w:sz w:val="24"/>
          <w:szCs w:val="24"/>
        </w:rPr>
        <w:t>i titoli di studio posseduti</w:t>
      </w:r>
      <w:r w:rsidRPr="00B50D48">
        <w:rPr>
          <w:rFonts w:eastAsia="Arial" w:cstheme="minorHAnsi"/>
          <w:sz w:val="24"/>
          <w:szCs w:val="24"/>
        </w:rPr>
        <w:t>.</w:t>
      </w:r>
    </w:p>
    <w:p w:rsidR="00B50D48" w:rsidRPr="00180141" w:rsidRDefault="00B50D48" w:rsidP="00404FE3">
      <w:pPr>
        <w:pBdr>
          <w:top w:val="nil"/>
          <w:left w:val="nil"/>
          <w:bottom w:val="nil"/>
          <w:right w:val="nil"/>
          <w:between w:val="nil"/>
        </w:pBdr>
        <w:spacing w:before="70" w:after="0"/>
        <w:rPr>
          <w:rFonts w:cstheme="minorHAnsi"/>
          <w:color w:val="000000"/>
          <w:sz w:val="24"/>
          <w:szCs w:val="24"/>
        </w:rPr>
      </w:pPr>
      <w:r w:rsidRPr="00180141">
        <w:rPr>
          <w:rFonts w:cstheme="minorHAnsi"/>
          <w:color w:val="010101"/>
          <w:sz w:val="24"/>
          <w:szCs w:val="24"/>
        </w:rPr>
        <w:t>Alla domanda di partecipazione il candidato è tenuto ad allegare:</w:t>
      </w:r>
    </w:p>
    <w:p w:rsidR="00B50D48" w:rsidRPr="00B50D48" w:rsidRDefault="00B50D48" w:rsidP="00390A32">
      <w:pPr>
        <w:widowControl w:val="0"/>
        <w:numPr>
          <w:ilvl w:val="0"/>
          <w:numId w:val="16"/>
        </w:numPr>
        <w:pBdr>
          <w:top w:val="nil"/>
          <w:left w:val="nil"/>
          <w:bottom w:val="nil"/>
          <w:right w:val="nil"/>
          <w:between w:val="nil"/>
        </w:pBdr>
        <w:spacing w:before="13" w:after="0"/>
        <w:jc w:val="both"/>
        <w:rPr>
          <w:rFonts w:eastAsia="Arial" w:cstheme="minorHAnsi"/>
          <w:color w:val="010101"/>
          <w:sz w:val="24"/>
          <w:szCs w:val="24"/>
        </w:rPr>
      </w:pPr>
      <w:r w:rsidRPr="00B50D48">
        <w:rPr>
          <w:rFonts w:eastAsia="Arial" w:cstheme="minorHAnsi"/>
          <w:i/>
          <w:color w:val="010101"/>
          <w:sz w:val="24"/>
          <w:szCs w:val="24"/>
        </w:rPr>
        <w:t>curriculum vitae</w:t>
      </w:r>
      <w:r w:rsidRPr="00B50D48">
        <w:rPr>
          <w:rFonts w:eastAsia="Arial" w:cstheme="minorHAnsi"/>
          <w:color w:val="010101"/>
          <w:sz w:val="24"/>
          <w:szCs w:val="24"/>
        </w:rPr>
        <w:t xml:space="preserve"> redatto secondo il formato europeo, contenente l'autorizzazione al trattamento dei dati personali, datato e firmato;</w:t>
      </w:r>
    </w:p>
    <w:p w:rsidR="00B50D48" w:rsidRPr="00B50D48" w:rsidRDefault="00B50D48" w:rsidP="00390A32">
      <w:pPr>
        <w:widowControl w:val="0"/>
        <w:numPr>
          <w:ilvl w:val="0"/>
          <w:numId w:val="16"/>
        </w:numPr>
        <w:pBdr>
          <w:top w:val="nil"/>
          <w:left w:val="nil"/>
          <w:bottom w:val="nil"/>
          <w:right w:val="nil"/>
          <w:between w:val="nil"/>
        </w:pBdr>
        <w:spacing w:after="0"/>
        <w:jc w:val="both"/>
        <w:rPr>
          <w:rFonts w:eastAsia="Arial" w:cstheme="minorHAnsi"/>
          <w:color w:val="010101"/>
          <w:sz w:val="24"/>
          <w:szCs w:val="24"/>
        </w:rPr>
      </w:pPr>
      <w:r w:rsidRPr="00B50D48">
        <w:rPr>
          <w:rFonts w:eastAsia="Arial" w:cstheme="minorHAnsi"/>
          <w:color w:val="010101"/>
          <w:sz w:val="24"/>
          <w:szCs w:val="24"/>
        </w:rPr>
        <w:t>elenco dei titoli posseduti e di quant'altro ritenuto utile ai fini della dimostrazione del possesso dei requisiti di ammissione, nonché per la valutazione nella procedura selettiva.</w:t>
      </w:r>
    </w:p>
    <w:p w:rsidR="00B50D48" w:rsidRPr="00B50D48" w:rsidRDefault="00B50D48" w:rsidP="00404FE3">
      <w:pPr>
        <w:pBdr>
          <w:top w:val="nil"/>
          <w:left w:val="nil"/>
          <w:bottom w:val="nil"/>
          <w:right w:val="nil"/>
          <w:between w:val="nil"/>
        </w:pBdr>
        <w:spacing w:before="196" w:after="0"/>
        <w:jc w:val="both"/>
        <w:rPr>
          <w:rFonts w:eastAsia="Arial" w:cstheme="minorHAnsi"/>
          <w:color w:val="000000"/>
          <w:sz w:val="24"/>
          <w:szCs w:val="24"/>
        </w:rPr>
      </w:pPr>
      <w:r w:rsidRPr="00B50D48">
        <w:rPr>
          <w:rFonts w:eastAsia="Arial" w:cstheme="minorHAnsi"/>
          <w:color w:val="010101"/>
          <w:sz w:val="24"/>
          <w:szCs w:val="24"/>
        </w:rPr>
        <w:t>Il possesso dei titoli potrà essere comprovato mediante documentazione e/o dichiarazioni sostitutive, secondo una delle seguenti modalità:</w:t>
      </w:r>
    </w:p>
    <w:p w:rsidR="00B50D48" w:rsidRPr="00B50D48" w:rsidRDefault="00B50D48" w:rsidP="00390A32">
      <w:pPr>
        <w:widowControl w:val="0"/>
        <w:numPr>
          <w:ilvl w:val="0"/>
          <w:numId w:val="17"/>
        </w:numPr>
        <w:pBdr>
          <w:top w:val="nil"/>
          <w:left w:val="nil"/>
          <w:bottom w:val="nil"/>
          <w:right w:val="nil"/>
          <w:between w:val="nil"/>
        </w:pBdr>
        <w:spacing w:after="0"/>
        <w:jc w:val="both"/>
        <w:rPr>
          <w:rFonts w:eastAsia="Arial" w:cstheme="minorHAnsi"/>
          <w:color w:val="010101"/>
          <w:sz w:val="24"/>
          <w:szCs w:val="24"/>
        </w:rPr>
      </w:pPr>
      <w:r w:rsidRPr="00B50D48">
        <w:rPr>
          <w:rFonts w:eastAsia="Arial" w:cstheme="minorHAnsi"/>
          <w:color w:val="010101"/>
          <w:sz w:val="24"/>
          <w:szCs w:val="24"/>
        </w:rPr>
        <w:t>in formato pdf con annessa dichiarazione sostitutiva di atto di notorietà, ex artt. 19 e 47 del D.P.R. n. 445/2000, che ne attesti la conformità all'originale, prodotta unitamente alla fotocopia del documento di identità in corso di validità;</w:t>
      </w:r>
    </w:p>
    <w:p w:rsidR="00B50D48" w:rsidRPr="00B50D48" w:rsidRDefault="00B50D48" w:rsidP="00390A32">
      <w:pPr>
        <w:widowControl w:val="0"/>
        <w:numPr>
          <w:ilvl w:val="0"/>
          <w:numId w:val="17"/>
        </w:numPr>
        <w:pBdr>
          <w:top w:val="nil"/>
          <w:left w:val="nil"/>
          <w:bottom w:val="nil"/>
          <w:right w:val="nil"/>
          <w:between w:val="nil"/>
        </w:pBdr>
        <w:spacing w:after="0"/>
        <w:jc w:val="both"/>
        <w:rPr>
          <w:rFonts w:eastAsia="Arial" w:cstheme="minorHAnsi"/>
          <w:color w:val="010101"/>
          <w:sz w:val="24"/>
          <w:szCs w:val="24"/>
        </w:rPr>
      </w:pPr>
      <w:r w:rsidRPr="00B50D48">
        <w:rPr>
          <w:rFonts w:eastAsia="Arial" w:cstheme="minorHAnsi"/>
          <w:color w:val="010101"/>
          <w:sz w:val="24"/>
          <w:szCs w:val="24"/>
        </w:rPr>
        <w:t>mediante dichiarazione sostitutiva di certificazione (ex art. 46 del citato D.P</w:t>
      </w:r>
      <w:r w:rsidRPr="00B50D48">
        <w:rPr>
          <w:rFonts w:eastAsia="Arial" w:cstheme="minorHAnsi"/>
          <w:color w:val="3B3B3B"/>
          <w:sz w:val="24"/>
          <w:szCs w:val="24"/>
        </w:rPr>
        <w:t>.</w:t>
      </w:r>
      <w:r w:rsidRPr="00B50D48">
        <w:rPr>
          <w:rFonts w:eastAsia="Arial" w:cstheme="minorHAnsi"/>
          <w:color w:val="010101"/>
          <w:sz w:val="24"/>
          <w:szCs w:val="24"/>
        </w:rPr>
        <w:t xml:space="preserve">R.) e/o di atto di notorietà (ex art. 47 del citato D.P.R.) prodotta unitamente alla fotocopia del documento di identità in corso di validità. </w:t>
      </w:r>
    </w:p>
    <w:p w:rsidR="00B50D48" w:rsidRPr="00B50D48" w:rsidRDefault="00B50D48" w:rsidP="00243DAD">
      <w:pPr>
        <w:pBdr>
          <w:top w:val="nil"/>
          <w:left w:val="nil"/>
          <w:bottom w:val="nil"/>
          <w:right w:val="nil"/>
          <w:between w:val="nil"/>
        </w:pBdr>
        <w:spacing w:before="6"/>
        <w:jc w:val="both"/>
        <w:rPr>
          <w:rFonts w:eastAsia="Arial" w:cstheme="minorHAnsi"/>
          <w:sz w:val="24"/>
          <w:szCs w:val="24"/>
        </w:rPr>
      </w:pPr>
      <w:r w:rsidRPr="00180141">
        <w:rPr>
          <w:rFonts w:cstheme="minorHAnsi"/>
          <w:color w:val="010101"/>
          <w:sz w:val="24"/>
          <w:szCs w:val="24"/>
          <w:lang w:eastAsia="it-IT"/>
        </w:rPr>
        <w:t>Il Comitato si riserva di verificare, in ogni fase della procedura, la veridicità delle dichiarazioni sostitutive rese dai candidati</w:t>
      </w:r>
      <w:r w:rsidRPr="00180141">
        <w:rPr>
          <w:rFonts w:cstheme="minorHAnsi"/>
          <w:color w:val="010101"/>
          <w:sz w:val="24"/>
          <w:szCs w:val="24"/>
        </w:rPr>
        <w:t>.</w:t>
      </w:r>
    </w:p>
    <w:p w:rsidR="00AF1504" w:rsidRDefault="00AF1504" w:rsidP="00390A32">
      <w:pPr>
        <w:jc w:val="center"/>
        <w:rPr>
          <w:rFonts w:eastAsia="Arial" w:cstheme="minorHAnsi"/>
          <w:b/>
          <w:sz w:val="24"/>
          <w:szCs w:val="24"/>
        </w:rPr>
      </w:pPr>
    </w:p>
    <w:p w:rsidR="00AF1504" w:rsidRDefault="00AF1504" w:rsidP="00390A32">
      <w:pPr>
        <w:jc w:val="center"/>
        <w:rPr>
          <w:rFonts w:eastAsia="Arial" w:cstheme="minorHAnsi"/>
          <w:b/>
          <w:sz w:val="24"/>
          <w:szCs w:val="24"/>
        </w:rPr>
      </w:pPr>
    </w:p>
    <w:p w:rsidR="00B50D48" w:rsidRPr="00B50D48" w:rsidRDefault="00B50D48" w:rsidP="00390A32">
      <w:pPr>
        <w:jc w:val="center"/>
        <w:rPr>
          <w:rFonts w:eastAsia="Arial" w:cstheme="minorHAnsi"/>
          <w:b/>
          <w:sz w:val="24"/>
          <w:szCs w:val="24"/>
        </w:rPr>
      </w:pPr>
      <w:r w:rsidRPr="00B50D48">
        <w:rPr>
          <w:rFonts w:eastAsia="Arial" w:cstheme="minorHAnsi"/>
          <w:b/>
          <w:sz w:val="24"/>
          <w:szCs w:val="24"/>
        </w:rPr>
        <w:lastRenderedPageBreak/>
        <w:t>Art.8</w:t>
      </w:r>
    </w:p>
    <w:p w:rsidR="00B50D48" w:rsidRPr="00B50D48" w:rsidRDefault="00B50D48" w:rsidP="00390A32">
      <w:pPr>
        <w:pBdr>
          <w:top w:val="nil"/>
          <w:left w:val="nil"/>
          <w:bottom w:val="nil"/>
          <w:right w:val="nil"/>
          <w:between w:val="nil"/>
        </w:pBdr>
        <w:spacing w:before="6"/>
        <w:jc w:val="both"/>
        <w:rPr>
          <w:rFonts w:eastAsia="Arial" w:cstheme="minorHAnsi"/>
          <w:color w:val="000000"/>
          <w:sz w:val="24"/>
          <w:szCs w:val="24"/>
        </w:rPr>
      </w:pPr>
      <w:r w:rsidRPr="00B50D48">
        <w:rPr>
          <w:rFonts w:eastAsia="Arial" w:cstheme="minorHAnsi"/>
          <w:color w:val="010101"/>
          <w:sz w:val="24"/>
          <w:szCs w:val="24"/>
        </w:rPr>
        <w:t>I dati personali di cui il Comitato entrerà in possesso a seguito della ricezione delle candida</w:t>
      </w:r>
      <w:r w:rsidR="00003933">
        <w:rPr>
          <w:rFonts w:eastAsia="Arial" w:cstheme="minorHAnsi"/>
          <w:color w:val="010101"/>
          <w:sz w:val="24"/>
          <w:szCs w:val="24"/>
        </w:rPr>
        <w:t>ture per la presente selezione</w:t>
      </w:r>
      <w:r w:rsidRPr="00B50D48">
        <w:rPr>
          <w:rFonts w:eastAsia="Arial" w:cstheme="minorHAnsi"/>
          <w:color w:val="010101"/>
          <w:sz w:val="24"/>
          <w:szCs w:val="24"/>
        </w:rPr>
        <w:t xml:space="preserve">, saranno trattati secondo quanto disposto </w:t>
      </w:r>
      <w:r w:rsidR="00B972D0">
        <w:rPr>
          <w:rFonts w:eastAsia="Arial"/>
          <w:color w:val="010101"/>
          <w:sz w:val="24"/>
          <w:szCs w:val="24"/>
        </w:rPr>
        <w:t xml:space="preserve">dal D. </w:t>
      </w:r>
      <w:proofErr w:type="spellStart"/>
      <w:r w:rsidR="00B972D0">
        <w:rPr>
          <w:rFonts w:eastAsia="Arial"/>
          <w:color w:val="010101"/>
          <w:sz w:val="24"/>
          <w:szCs w:val="24"/>
        </w:rPr>
        <w:t>Lgs</w:t>
      </w:r>
      <w:proofErr w:type="spellEnd"/>
      <w:r w:rsidR="00B972D0">
        <w:rPr>
          <w:rFonts w:eastAsia="Arial"/>
          <w:color w:val="010101"/>
          <w:sz w:val="24"/>
          <w:szCs w:val="24"/>
        </w:rPr>
        <w:t xml:space="preserve">. 196/2003 e </w:t>
      </w:r>
      <w:proofErr w:type="spellStart"/>
      <w:r w:rsidR="00B972D0">
        <w:rPr>
          <w:rFonts w:eastAsia="Arial"/>
          <w:color w:val="010101"/>
          <w:sz w:val="24"/>
          <w:szCs w:val="24"/>
        </w:rPr>
        <w:t>ss.</w:t>
      </w:r>
      <w:proofErr w:type="gramStart"/>
      <w:r w:rsidR="00B972D0">
        <w:rPr>
          <w:rFonts w:eastAsia="Arial"/>
          <w:color w:val="010101"/>
          <w:sz w:val="24"/>
          <w:szCs w:val="24"/>
        </w:rPr>
        <w:t>mm.ii</w:t>
      </w:r>
      <w:proofErr w:type="spellEnd"/>
      <w:r w:rsidR="00B972D0">
        <w:rPr>
          <w:rFonts w:eastAsia="Arial"/>
          <w:color w:val="010101"/>
          <w:sz w:val="24"/>
          <w:szCs w:val="24"/>
        </w:rPr>
        <w:t>.</w:t>
      </w:r>
      <w:proofErr w:type="gramEnd"/>
      <w:r w:rsidR="00B972D0">
        <w:rPr>
          <w:rFonts w:eastAsia="Arial"/>
          <w:color w:val="010101"/>
          <w:sz w:val="24"/>
          <w:szCs w:val="24"/>
        </w:rPr>
        <w:t xml:space="preserve"> e </w:t>
      </w:r>
      <w:r w:rsidRPr="00B50D48">
        <w:rPr>
          <w:rFonts w:eastAsia="Arial" w:cstheme="minorHAnsi"/>
          <w:color w:val="010101"/>
          <w:sz w:val="24"/>
          <w:szCs w:val="24"/>
        </w:rPr>
        <w:t xml:space="preserve">dal GDPR (General Data </w:t>
      </w:r>
      <w:proofErr w:type="spellStart"/>
      <w:r w:rsidRPr="00B50D48">
        <w:rPr>
          <w:rFonts w:eastAsia="Arial" w:cstheme="minorHAnsi"/>
          <w:color w:val="010101"/>
          <w:sz w:val="24"/>
          <w:szCs w:val="24"/>
        </w:rPr>
        <w:t>Protection</w:t>
      </w:r>
      <w:proofErr w:type="spellEnd"/>
      <w:r w:rsidR="00003933">
        <w:rPr>
          <w:rFonts w:eastAsia="Arial" w:cstheme="minorHAnsi"/>
          <w:color w:val="010101"/>
          <w:sz w:val="24"/>
          <w:szCs w:val="24"/>
        </w:rPr>
        <w:t xml:space="preserve"> </w:t>
      </w:r>
      <w:proofErr w:type="spellStart"/>
      <w:r w:rsidRPr="00B50D48">
        <w:rPr>
          <w:rFonts w:eastAsia="Arial" w:cstheme="minorHAnsi"/>
          <w:color w:val="010101"/>
          <w:sz w:val="24"/>
          <w:szCs w:val="24"/>
        </w:rPr>
        <w:t>Regulation</w:t>
      </w:r>
      <w:proofErr w:type="spellEnd"/>
      <w:r w:rsidRPr="00B50D48">
        <w:rPr>
          <w:rFonts w:eastAsia="Arial" w:cstheme="minorHAnsi"/>
          <w:color w:val="010101"/>
          <w:sz w:val="24"/>
          <w:szCs w:val="24"/>
        </w:rPr>
        <w:t>) - Regolamento Europeo n. 679/2016 in materia di protezione dei dati personali, ed in particolare in ordine al loro trattamento, accesso, comunicazione e trasferimento, nonché ai diritti degli interessati.</w:t>
      </w:r>
    </w:p>
    <w:p w:rsidR="00B50D48" w:rsidRPr="00B50D48" w:rsidRDefault="00B50D48" w:rsidP="00390A32">
      <w:pPr>
        <w:jc w:val="center"/>
        <w:rPr>
          <w:rFonts w:eastAsia="Arial" w:cstheme="minorHAnsi"/>
          <w:b/>
          <w:sz w:val="24"/>
          <w:szCs w:val="24"/>
        </w:rPr>
      </w:pPr>
      <w:r w:rsidRPr="00B50D48">
        <w:rPr>
          <w:rFonts w:eastAsia="Arial" w:cstheme="minorHAnsi"/>
          <w:b/>
          <w:sz w:val="24"/>
          <w:szCs w:val="24"/>
        </w:rPr>
        <w:t>Art. 9</w:t>
      </w:r>
    </w:p>
    <w:p w:rsidR="00B50D48" w:rsidRPr="00B50D48" w:rsidRDefault="00B50D48" w:rsidP="00390A32">
      <w:pPr>
        <w:pBdr>
          <w:top w:val="nil"/>
          <w:left w:val="nil"/>
          <w:bottom w:val="nil"/>
          <w:right w:val="nil"/>
          <w:between w:val="nil"/>
        </w:pBdr>
        <w:jc w:val="both"/>
        <w:rPr>
          <w:rFonts w:eastAsia="Arial" w:cstheme="minorHAnsi"/>
          <w:color w:val="010101"/>
          <w:sz w:val="24"/>
          <w:szCs w:val="24"/>
        </w:rPr>
      </w:pPr>
      <w:r w:rsidRPr="00B50D48">
        <w:rPr>
          <w:rFonts w:eastAsia="Arial" w:cstheme="minorHAnsi"/>
          <w:color w:val="010101"/>
          <w:sz w:val="24"/>
          <w:szCs w:val="24"/>
        </w:rPr>
        <w:t xml:space="preserve">Le fasi di ammissione dei candidati e di valutazione dei titoli e del successivo colloquio verrà effettuata, per ogni singola Area, da una Commissione nominata dal Consiglio Direttivo, ex art.9 dello Statuto, e composta da 3 componenti. </w:t>
      </w:r>
    </w:p>
    <w:p w:rsidR="00B50D48" w:rsidRPr="00B50D48" w:rsidRDefault="00B50D48" w:rsidP="00404FE3">
      <w:pPr>
        <w:pBdr>
          <w:top w:val="nil"/>
          <w:left w:val="nil"/>
          <w:bottom w:val="nil"/>
          <w:right w:val="nil"/>
          <w:between w:val="nil"/>
        </w:pBdr>
        <w:spacing w:after="0"/>
        <w:jc w:val="both"/>
        <w:rPr>
          <w:rFonts w:eastAsia="Arial" w:cstheme="minorHAnsi"/>
          <w:sz w:val="24"/>
          <w:szCs w:val="24"/>
        </w:rPr>
      </w:pPr>
      <w:r w:rsidRPr="00B50D48">
        <w:rPr>
          <w:rFonts w:eastAsia="Arial" w:cstheme="minorHAnsi"/>
          <w:color w:val="010101"/>
          <w:sz w:val="24"/>
          <w:szCs w:val="24"/>
        </w:rPr>
        <w:t>La Commissione dispone complessivamente di 100 punti così suddivisi</w:t>
      </w:r>
      <w:r w:rsidRPr="00B50D48">
        <w:rPr>
          <w:rFonts w:eastAsia="Arial" w:cstheme="minorHAnsi"/>
          <w:color w:val="3B3B3B"/>
          <w:sz w:val="24"/>
          <w:szCs w:val="24"/>
        </w:rPr>
        <w:t>:</w:t>
      </w:r>
    </w:p>
    <w:p w:rsidR="00B50D48" w:rsidRPr="00B50D48" w:rsidRDefault="00B50D48" w:rsidP="00404FE3">
      <w:pPr>
        <w:spacing w:after="0"/>
        <w:ind w:firstLine="720"/>
        <w:jc w:val="both"/>
        <w:rPr>
          <w:rFonts w:eastAsia="Arial" w:cstheme="minorHAnsi"/>
          <w:sz w:val="24"/>
          <w:szCs w:val="24"/>
        </w:rPr>
      </w:pPr>
      <w:r w:rsidRPr="00B50D48">
        <w:rPr>
          <w:rFonts w:eastAsia="Arial" w:cstheme="minorHAnsi"/>
          <w:sz w:val="24"/>
          <w:szCs w:val="24"/>
        </w:rPr>
        <w:t xml:space="preserve">A - punteggio massimo riservato ai titoli: </w:t>
      </w:r>
      <w:r w:rsidR="00404FE3">
        <w:rPr>
          <w:rFonts w:eastAsia="Arial" w:cstheme="minorHAnsi"/>
          <w:sz w:val="24"/>
          <w:szCs w:val="24"/>
        </w:rPr>
        <w:t>5</w:t>
      </w:r>
      <w:r w:rsidRPr="00B50D48">
        <w:rPr>
          <w:rFonts w:eastAsia="Arial" w:cstheme="minorHAnsi"/>
          <w:sz w:val="24"/>
          <w:szCs w:val="24"/>
        </w:rPr>
        <w:t>0/100</w:t>
      </w:r>
    </w:p>
    <w:p w:rsidR="00B50D48" w:rsidRPr="00B50D48" w:rsidRDefault="00B50D48" w:rsidP="00390A32">
      <w:pPr>
        <w:ind w:firstLine="720"/>
        <w:jc w:val="both"/>
        <w:rPr>
          <w:rFonts w:eastAsia="Arial" w:cstheme="minorHAnsi"/>
          <w:sz w:val="24"/>
          <w:szCs w:val="24"/>
        </w:rPr>
      </w:pPr>
      <w:r w:rsidRPr="00B50D48">
        <w:rPr>
          <w:rFonts w:eastAsia="Arial" w:cstheme="minorHAnsi"/>
          <w:color w:val="010101"/>
          <w:sz w:val="24"/>
          <w:szCs w:val="24"/>
        </w:rPr>
        <w:t xml:space="preserve">B - punteggio massimo riservato al colloquio: </w:t>
      </w:r>
      <w:r w:rsidR="00404FE3">
        <w:rPr>
          <w:rFonts w:eastAsia="Arial" w:cstheme="minorHAnsi"/>
          <w:color w:val="010101"/>
          <w:sz w:val="24"/>
          <w:szCs w:val="24"/>
        </w:rPr>
        <w:t>5</w:t>
      </w:r>
      <w:r w:rsidRPr="00B50D48">
        <w:rPr>
          <w:rFonts w:eastAsia="Arial" w:cstheme="minorHAnsi"/>
          <w:color w:val="010101"/>
          <w:sz w:val="24"/>
          <w:szCs w:val="24"/>
        </w:rPr>
        <w:t>0/100.</w:t>
      </w:r>
    </w:p>
    <w:p w:rsidR="0026615F" w:rsidRDefault="00B50D48" w:rsidP="00390A32">
      <w:pPr>
        <w:jc w:val="both"/>
        <w:rPr>
          <w:rFonts w:eastAsia="Arial" w:cstheme="minorHAnsi"/>
          <w:color w:val="010101"/>
          <w:sz w:val="24"/>
          <w:szCs w:val="24"/>
        </w:rPr>
      </w:pPr>
      <w:r w:rsidRPr="00B50D48">
        <w:rPr>
          <w:rFonts w:eastAsia="Arial" w:cstheme="minorHAnsi"/>
          <w:color w:val="010101"/>
          <w:sz w:val="24"/>
          <w:szCs w:val="24"/>
        </w:rPr>
        <w:t xml:space="preserve">L’attribuzione del punteggio relativo ai titoli verrà effettuato secondo i criteri di seguito esplicitati, distinti per profilo: </w:t>
      </w:r>
    </w:p>
    <w:p w:rsidR="0026615F" w:rsidRDefault="0026615F">
      <w:pPr>
        <w:rPr>
          <w:rFonts w:eastAsia="Arial" w:cstheme="minorHAnsi"/>
          <w:color w:val="010101"/>
          <w:sz w:val="24"/>
          <w:szCs w:val="24"/>
        </w:rPr>
      </w:pPr>
      <w:r>
        <w:rPr>
          <w:rFonts w:eastAsia="Arial" w:cstheme="minorHAnsi"/>
          <w:color w:val="010101"/>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2"/>
        <w:gridCol w:w="2126"/>
      </w:tblGrid>
      <w:tr w:rsidR="00B50D48" w:rsidRPr="0026615F" w:rsidTr="0090683D">
        <w:tc>
          <w:tcPr>
            <w:tcW w:w="9778" w:type="dxa"/>
            <w:gridSpan w:val="2"/>
          </w:tcPr>
          <w:p w:rsidR="00B50D48" w:rsidRPr="0026615F" w:rsidRDefault="00B50D48" w:rsidP="0026615F">
            <w:pPr>
              <w:spacing w:after="0"/>
              <w:jc w:val="both"/>
              <w:rPr>
                <w:rFonts w:cstheme="minorHAnsi"/>
                <w:b/>
                <w:sz w:val="20"/>
                <w:szCs w:val="20"/>
              </w:rPr>
            </w:pPr>
            <w:r w:rsidRPr="0026615F">
              <w:rPr>
                <w:rFonts w:eastAsia="Arial" w:cstheme="minorHAnsi"/>
                <w:b/>
                <w:color w:val="010101"/>
                <w:sz w:val="20"/>
                <w:szCs w:val="20"/>
              </w:rPr>
              <w:lastRenderedPageBreak/>
              <w:t>Responsabile Area sportiva</w:t>
            </w:r>
          </w:p>
        </w:tc>
      </w:tr>
      <w:tr w:rsidR="00B50D48" w:rsidRPr="0026615F" w:rsidTr="0090683D">
        <w:tc>
          <w:tcPr>
            <w:tcW w:w="7621" w:type="dxa"/>
          </w:tcPr>
          <w:p w:rsidR="00B50D48" w:rsidRPr="0026615F" w:rsidRDefault="00B50D48" w:rsidP="0026615F">
            <w:pPr>
              <w:tabs>
                <w:tab w:val="left" w:pos="0"/>
                <w:tab w:val="left" w:pos="2280"/>
              </w:tabs>
              <w:spacing w:after="0" w:line="240" w:lineRule="auto"/>
              <w:rPr>
                <w:rFonts w:cstheme="minorHAnsi"/>
                <w:b/>
                <w:sz w:val="20"/>
                <w:szCs w:val="20"/>
              </w:rPr>
            </w:pPr>
            <w:r w:rsidRPr="0026615F">
              <w:rPr>
                <w:rFonts w:cstheme="minorHAnsi"/>
                <w:b/>
                <w:sz w:val="20"/>
                <w:szCs w:val="20"/>
              </w:rPr>
              <w:t>A) Voto di laurea</w:t>
            </w:r>
            <w:r w:rsidRPr="0026615F">
              <w:rPr>
                <w:rFonts w:cstheme="minorHAnsi"/>
                <w:b/>
                <w:sz w:val="20"/>
                <w:szCs w:val="20"/>
              </w:rPr>
              <w:tab/>
            </w:r>
          </w:p>
          <w:p w:rsidR="00B50D48" w:rsidRPr="0026615F" w:rsidRDefault="00B50D48" w:rsidP="0026615F">
            <w:pPr>
              <w:tabs>
                <w:tab w:val="left" w:pos="0"/>
                <w:tab w:val="left" w:pos="4395"/>
                <w:tab w:val="left" w:pos="5245"/>
              </w:tabs>
              <w:spacing w:after="0" w:line="240" w:lineRule="auto"/>
              <w:rPr>
                <w:rFonts w:cstheme="minorHAnsi"/>
                <w:sz w:val="20"/>
                <w:szCs w:val="20"/>
              </w:rPr>
            </w:pPr>
            <w:r w:rsidRPr="0026615F">
              <w:rPr>
                <w:rFonts w:cstheme="minorHAnsi"/>
                <w:sz w:val="20"/>
                <w:szCs w:val="20"/>
              </w:rPr>
              <w:t xml:space="preserve">- n. 2 punti per voto di laurea fino a 90/110 o equiparato; </w:t>
            </w:r>
          </w:p>
          <w:p w:rsidR="00B50D48" w:rsidRPr="0026615F" w:rsidRDefault="00B50D48" w:rsidP="0026615F">
            <w:pPr>
              <w:tabs>
                <w:tab w:val="left" w:pos="0"/>
                <w:tab w:val="left" w:pos="4395"/>
                <w:tab w:val="left" w:pos="5245"/>
              </w:tabs>
              <w:spacing w:after="0" w:line="240" w:lineRule="auto"/>
              <w:rPr>
                <w:rFonts w:cstheme="minorHAnsi"/>
                <w:sz w:val="20"/>
                <w:szCs w:val="20"/>
              </w:rPr>
            </w:pPr>
            <w:r w:rsidRPr="0026615F">
              <w:rPr>
                <w:rFonts w:cstheme="minorHAnsi"/>
                <w:sz w:val="20"/>
                <w:szCs w:val="20"/>
              </w:rPr>
              <w:t xml:space="preserve">- n. 4 punti per voto di laurea da 91/110 a 95/110 e/o equiparato; </w:t>
            </w:r>
          </w:p>
          <w:p w:rsidR="00B50D48" w:rsidRPr="0026615F" w:rsidRDefault="00B50D48" w:rsidP="0026615F">
            <w:pPr>
              <w:tabs>
                <w:tab w:val="left" w:pos="0"/>
                <w:tab w:val="left" w:pos="4395"/>
                <w:tab w:val="left" w:pos="5245"/>
              </w:tabs>
              <w:spacing w:after="0" w:line="240" w:lineRule="auto"/>
              <w:rPr>
                <w:rFonts w:cstheme="minorHAnsi"/>
                <w:sz w:val="20"/>
                <w:szCs w:val="20"/>
              </w:rPr>
            </w:pPr>
            <w:r w:rsidRPr="0026615F">
              <w:rPr>
                <w:rFonts w:cstheme="minorHAnsi"/>
                <w:sz w:val="20"/>
                <w:szCs w:val="20"/>
              </w:rPr>
              <w:t>- n. 6 punti per voto di laurea da 96/110 a 100/110 e/o equiparato;</w:t>
            </w:r>
          </w:p>
          <w:p w:rsidR="00B50D48" w:rsidRPr="0026615F" w:rsidRDefault="00B50D48" w:rsidP="0026615F">
            <w:pPr>
              <w:tabs>
                <w:tab w:val="left" w:pos="0"/>
                <w:tab w:val="left" w:pos="4395"/>
                <w:tab w:val="left" w:pos="5245"/>
              </w:tabs>
              <w:spacing w:after="0" w:line="240" w:lineRule="auto"/>
              <w:rPr>
                <w:rFonts w:cstheme="minorHAnsi"/>
                <w:sz w:val="20"/>
                <w:szCs w:val="20"/>
              </w:rPr>
            </w:pPr>
            <w:r w:rsidRPr="0026615F">
              <w:rPr>
                <w:rFonts w:cstheme="minorHAnsi"/>
                <w:sz w:val="20"/>
                <w:szCs w:val="20"/>
              </w:rPr>
              <w:t>- n. 8 punti per voto di laurea da 101/110 a 106/110 e/o equiparato;</w:t>
            </w:r>
          </w:p>
          <w:p w:rsidR="0026615F" w:rsidRDefault="00B50D48" w:rsidP="00E03CFA">
            <w:pPr>
              <w:tabs>
                <w:tab w:val="left" w:pos="0"/>
                <w:tab w:val="left" w:pos="4395"/>
                <w:tab w:val="left" w:pos="5245"/>
              </w:tabs>
              <w:spacing w:after="0" w:line="240" w:lineRule="auto"/>
              <w:rPr>
                <w:rFonts w:cstheme="minorHAnsi"/>
                <w:sz w:val="20"/>
                <w:szCs w:val="20"/>
              </w:rPr>
            </w:pPr>
            <w:r w:rsidRPr="0026615F">
              <w:rPr>
                <w:rFonts w:cstheme="minorHAnsi"/>
                <w:sz w:val="20"/>
                <w:szCs w:val="20"/>
              </w:rPr>
              <w:t>- n.10 punti per voto di laurea da 107/110 a 110/110 e/o equiparato</w:t>
            </w:r>
            <w:r w:rsidR="00E03CFA">
              <w:rPr>
                <w:rFonts w:cstheme="minorHAnsi"/>
                <w:sz w:val="20"/>
                <w:szCs w:val="20"/>
              </w:rPr>
              <w:t>.</w:t>
            </w:r>
          </w:p>
          <w:p w:rsidR="00E03CFA" w:rsidRPr="0026615F" w:rsidRDefault="00E03CFA" w:rsidP="00E03CFA">
            <w:pPr>
              <w:tabs>
                <w:tab w:val="left" w:pos="0"/>
                <w:tab w:val="left" w:pos="4395"/>
                <w:tab w:val="left" w:pos="5245"/>
              </w:tabs>
              <w:spacing w:after="0" w:line="240" w:lineRule="auto"/>
              <w:rPr>
                <w:rFonts w:cstheme="minorHAnsi"/>
                <w:sz w:val="20"/>
                <w:szCs w:val="20"/>
              </w:rPr>
            </w:pPr>
          </w:p>
        </w:tc>
        <w:tc>
          <w:tcPr>
            <w:tcW w:w="2157" w:type="dxa"/>
          </w:tcPr>
          <w:p w:rsidR="00B50D48" w:rsidRPr="0026615F" w:rsidRDefault="00B50D48" w:rsidP="0026615F">
            <w:pPr>
              <w:tabs>
                <w:tab w:val="left" w:pos="0"/>
                <w:tab w:val="left" w:pos="4395"/>
                <w:tab w:val="left" w:pos="5245"/>
              </w:tabs>
              <w:spacing w:after="0" w:line="240" w:lineRule="auto"/>
              <w:rPr>
                <w:rFonts w:cstheme="minorHAnsi"/>
                <w:b/>
                <w:sz w:val="20"/>
                <w:szCs w:val="20"/>
              </w:rPr>
            </w:pPr>
            <w:r w:rsidRPr="0026615F">
              <w:rPr>
                <w:rFonts w:cstheme="minorHAnsi"/>
                <w:b/>
                <w:sz w:val="20"/>
                <w:szCs w:val="20"/>
              </w:rPr>
              <w:t>Max 10 punti</w:t>
            </w:r>
          </w:p>
        </w:tc>
      </w:tr>
      <w:tr w:rsidR="00B50D48" w:rsidRPr="0026615F" w:rsidTr="0090683D">
        <w:tc>
          <w:tcPr>
            <w:tcW w:w="7621" w:type="dxa"/>
          </w:tcPr>
          <w:p w:rsidR="00B50D48" w:rsidRPr="0026615F" w:rsidRDefault="00B50D48" w:rsidP="0026615F">
            <w:pPr>
              <w:tabs>
                <w:tab w:val="left" w:pos="0"/>
                <w:tab w:val="left" w:pos="4395"/>
                <w:tab w:val="left" w:pos="5245"/>
              </w:tabs>
              <w:spacing w:after="0"/>
              <w:jc w:val="both"/>
              <w:rPr>
                <w:rFonts w:cstheme="minorHAnsi"/>
                <w:b/>
                <w:sz w:val="20"/>
                <w:szCs w:val="20"/>
              </w:rPr>
            </w:pPr>
            <w:r w:rsidRPr="0026615F">
              <w:rPr>
                <w:rFonts w:cstheme="minorHAnsi"/>
                <w:b/>
                <w:sz w:val="20"/>
                <w:szCs w:val="20"/>
              </w:rPr>
              <w:t>B) Esperienza lavorativa specifica e comprovata da contratto con Enti Pubblici/Pubbliche amministrazioni ovvero esperienza professionale documentata, per attività analoghe a quelle del profilo per cui si concorre, collaborazioni e consulenze:</w:t>
            </w:r>
          </w:p>
          <w:p w:rsidR="00B50D48" w:rsidRPr="0026615F" w:rsidRDefault="00B50D48" w:rsidP="0026615F">
            <w:pPr>
              <w:tabs>
                <w:tab w:val="left" w:pos="0"/>
                <w:tab w:val="left" w:pos="4395"/>
                <w:tab w:val="left" w:pos="5245"/>
              </w:tabs>
              <w:spacing w:after="0"/>
              <w:rPr>
                <w:rFonts w:cstheme="minorHAnsi"/>
                <w:sz w:val="20"/>
                <w:szCs w:val="20"/>
              </w:rPr>
            </w:pPr>
            <w:r w:rsidRPr="0026615F">
              <w:rPr>
                <w:rFonts w:cstheme="minorHAnsi"/>
                <w:sz w:val="20"/>
                <w:szCs w:val="20"/>
              </w:rPr>
              <w:t>- esperienza lavorativa professionale presso Enti pubblici: fino a n. 1</w:t>
            </w:r>
            <w:r w:rsidR="00404FE3">
              <w:rPr>
                <w:rFonts w:cstheme="minorHAnsi"/>
                <w:sz w:val="20"/>
                <w:szCs w:val="20"/>
              </w:rPr>
              <w:t>4</w:t>
            </w:r>
            <w:r w:rsidRPr="0026615F">
              <w:rPr>
                <w:rFonts w:cstheme="minorHAnsi"/>
                <w:sz w:val="20"/>
                <w:szCs w:val="20"/>
              </w:rPr>
              <w:t xml:space="preserve"> </w:t>
            </w:r>
            <w:proofErr w:type="spellStart"/>
            <w:r w:rsidRPr="0026615F">
              <w:rPr>
                <w:rFonts w:cstheme="minorHAnsi"/>
                <w:sz w:val="20"/>
                <w:szCs w:val="20"/>
              </w:rPr>
              <w:t>pti</w:t>
            </w:r>
            <w:proofErr w:type="spellEnd"/>
            <w:r w:rsidRPr="0026615F">
              <w:rPr>
                <w:rFonts w:cstheme="minorHAnsi"/>
                <w:sz w:val="20"/>
                <w:szCs w:val="20"/>
              </w:rPr>
              <w:t xml:space="preserve"> (in base alla durata ed al livello professionale raggiunto)</w:t>
            </w:r>
          </w:p>
          <w:p w:rsidR="00B50D48" w:rsidRPr="0026615F" w:rsidRDefault="00B50D48" w:rsidP="0026615F">
            <w:pPr>
              <w:tabs>
                <w:tab w:val="left" w:pos="0"/>
                <w:tab w:val="left" w:pos="4395"/>
                <w:tab w:val="left" w:pos="5245"/>
              </w:tabs>
              <w:spacing w:after="0"/>
              <w:rPr>
                <w:rFonts w:cstheme="minorHAnsi"/>
                <w:sz w:val="20"/>
                <w:szCs w:val="20"/>
              </w:rPr>
            </w:pPr>
            <w:r w:rsidRPr="0026615F">
              <w:rPr>
                <w:rFonts w:cstheme="minorHAnsi"/>
                <w:b/>
                <w:sz w:val="20"/>
                <w:szCs w:val="20"/>
              </w:rPr>
              <w:t xml:space="preserve">- </w:t>
            </w:r>
            <w:r w:rsidRPr="0026615F">
              <w:rPr>
                <w:rFonts w:cstheme="minorHAnsi"/>
                <w:sz w:val="20"/>
                <w:szCs w:val="20"/>
              </w:rPr>
              <w:t>esperienza lavorativa professionale in genere:  fino a n. 1</w:t>
            </w:r>
            <w:r w:rsidR="00404FE3">
              <w:rPr>
                <w:rFonts w:cstheme="minorHAnsi"/>
                <w:sz w:val="20"/>
                <w:szCs w:val="20"/>
              </w:rPr>
              <w:t>3</w:t>
            </w:r>
            <w:r w:rsidRPr="0026615F">
              <w:rPr>
                <w:rFonts w:cstheme="minorHAnsi"/>
                <w:sz w:val="20"/>
                <w:szCs w:val="20"/>
              </w:rPr>
              <w:t xml:space="preserve"> </w:t>
            </w:r>
            <w:proofErr w:type="spellStart"/>
            <w:r w:rsidRPr="0026615F">
              <w:rPr>
                <w:rFonts w:cstheme="minorHAnsi"/>
                <w:sz w:val="20"/>
                <w:szCs w:val="20"/>
              </w:rPr>
              <w:t>pti</w:t>
            </w:r>
            <w:proofErr w:type="spellEnd"/>
            <w:r w:rsidRPr="0026615F">
              <w:rPr>
                <w:rFonts w:cstheme="minorHAnsi"/>
                <w:sz w:val="20"/>
                <w:szCs w:val="20"/>
              </w:rPr>
              <w:t xml:space="preserve"> (in relazione alla durata ed alla qualità dell’attività svolta).</w:t>
            </w:r>
          </w:p>
        </w:tc>
        <w:tc>
          <w:tcPr>
            <w:tcW w:w="2157" w:type="dxa"/>
          </w:tcPr>
          <w:p w:rsidR="00B50D48" w:rsidRPr="0026615F" w:rsidRDefault="00B50D48" w:rsidP="0026615F">
            <w:pPr>
              <w:tabs>
                <w:tab w:val="left" w:pos="0"/>
                <w:tab w:val="left" w:pos="4395"/>
                <w:tab w:val="left" w:pos="5245"/>
              </w:tabs>
              <w:spacing w:after="0"/>
              <w:rPr>
                <w:rFonts w:cstheme="minorHAnsi"/>
                <w:sz w:val="20"/>
                <w:szCs w:val="20"/>
              </w:rPr>
            </w:pPr>
            <w:r w:rsidRPr="0026615F">
              <w:rPr>
                <w:rFonts w:cstheme="minorHAnsi"/>
                <w:b/>
                <w:sz w:val="20"/>
                <w:szCs w:val="20"/>
              </w:rPr>
              <w:t xml:space="preserve">Max </w:t>
            </w:r>
            <w:r w:rsidR="00404FE3">
              <w:rPr>
                <w:rFonts w:cstheme="minorHAnsi"/>
                <w:b/>
                <w:sz w:val="20"/>
                <w:szCs w:val="20"/>
              </w:rPr>
              <w:t>27</w:t>
            </w:r>
            <w:r w:rsidRPr="0026615F">
              <w:rPr>
                <w:rFonts w:cstheme="minorHAnsi"/>
                <w:b/>
                <w:sz w:val="20"/>
                <w:szCs w:val="20"/>
              </w:rPr>
              <w:t xml:space="preserve"> punti</w:t>
            </w:r>
          </w:p>
        </w:tc>
      </w:tr>
      <w:tr w:rsidR="00B50D48" w:rsidRPr="0026615F" w:rsidTr="0090683D">
        <w:tc>
          <w:tcPr>
            <w:tcW w:w="7621" w:type="dxa"/>
          </w:tcPr>
          <w:p w:rsidR="00B50D48" w:rsidRPr="0026615F" w:rsidRDefault="00B50D48" w:rsidP="0026615F">
            <w:pPr>
              <w:tabs>
                <w:tab w:val="left" w:pos="0"/>
                <w:tab w:val="left" w:pos="4395"/>
                <w:tab w:val="left" w:pos="5245"/>
              </w:tabs>
              <w:spacing w:after="0"/>
              <w:rPr>
                <w:rFonts w:cstheme="minorHAnsi"/>
                <w:b/>
                <w:sz w:val="20"/>
                <w:szCs w:val="20"/>
              </w:rPr>
            </w:pPr>
            <w:r w:rsidRPr="0026615F">
              <w:rPr>
                <w:rFonts w:cstheme="minorHAnsi"/>
                <w:b/>
                <w:sz w:val="20"/>
                <w:szCs w:val="20"/>
              </w:rPr>
              <w:t>C) Ulteriori titoli di studio, specializzazioni, docenze:</w:t>
            </w:r>
          </w:p>
          <w:p w:rsidR="00B50D48" w:rsidRPr="0026615F" w:rsidRDefault="00B50D48" w:rsidP="0026615F">
            <w:pPr>
              <w:tabs>
                <w:tab w:val="left" w:pos="0"/>
                <w:tab w:val="left" w:pos="4395"/>
                <w:tab w:val="left" w:pos="5245"/>
              </w:tabs>
              <w:spacing w:after="0"/>
              <w:rPr>
                <w:rFonts w:cstheme="minorHAnsi"/>
                <w:sz w:val="20"/>
                <w:szCs w:val="20"/>
              </w:rPr>
            </w:pPr>
            <w:r w:rsidRPr="0026615F">
              <w:rPr>
                <w:rFonts w:cstheme="minorHAnsi"/>
                <w:sz w:val="20"/>
                <w:szCs w:val="20"/>
              </w:rPr>
              <w:t xml:space="preserve">- n. 3 punti per dottorato di ricerca nelle discipline attinenti al profilo richiesto; </w:t>
            </w:r>
          </w:p>
          <w:p w:rsidR="00B50D48" w:rsidRPr="0026615F" w:rsidRDefault="00B50D48" w:rsidP="0026615F">
            <w:pPr>
              <w:tabs>
                <w:tab w:val="left" w:pos="0"/>
                <w:tab w:val="left" w:pos="4395"/>
                <w:tab w:val="left" w:pos="5245"/>
              </w:tabs>
              <w:spacing w:after="0"/>
              <w:rPr>
                <w:rFonts w:cstheme="minorHAnsi"/>
                <w:sz w:val="20"/>
                <w:szCs w:val="20"/>
              </w:rPr>
            </w:pPr>
            <w:r w:rsidRPr="0026615F">
              <w:rPr>
                <w:rFonts w:cstheme="minorHAnsi"/>
                <w:sz w:val="20"/>
                <w:szCs w:val="20"/>
              </w:rPr>
              <w:t xml:space="preserve">- n. 2 punti per ciascun ulteriore titolo di specializzazione </w:t>
            </w:r>
            <w:proofErr w:type="gramStart"/>
            <w:r w:rsidRPr="0026615F">
              <w:rPr>
                <w:rFonts w:cstheme="minorHAnsi"/>
                <w:sz w:val="20"/>
                <w:szCs w:val="20"/>
              </w:rPr>
              <w:t>universitaria,  Master</w:t>
            </w:r>
            <w:proofErr w:type="gramEnd"/>
            <w:r w:rsidRPr="0026615F">
              <w:rPr>
                <w:rFonts w:cstheme="minorHAnsi"/>
                <w:sz w:val="20"/>
                <w:szCs w:val="20"/>
              </w:rPr>
              <w:t xml:space="preserve"> universitario, corso di specializzazione o perfezionamento, nonché corsi di aggiornamento svolti presso Enti accreditati, attinenti le materie oggetto dell’incarico;</w:t>
            </w:r>
          </w:p>
          <w:p w:rsidR="00B50D48" w:rsidRPr="0026615F" w:rsidRDefault="00B50D48" w:rsidP="0026615F">
            <w:pPr>
              <w:tabs>
                <w:tab w:val="left" w:pos="0"/>
                <w:tab w:val="left" w:pos="4395"/>
                <w:tab w:val="left" w:pos="5245"/>
              </w:tabs>
              <w:spacing w:after="0"/>
              <w:rPr>
                <w:rFonts w:cstheme="minorHAnsi"/>
                <w:strike/>
                <w:sz w:val="20"/>
                <w:szCs w:val="20"/>
              </w:rPr>
            </w:pPr>
            <w:r w:rsidRPr="0026615F">
              <w:rPr>
                <w:rFonts w:cstheme="minorHAnsi"/>
                <w:sz w:val="20"/>
                <w:szCs w:val="20"/>
              </w:rPr>
              <w:t>- n. 2 punti per abilitazione professionale o all’insegnamento;</w:t>
            </w:r>
          </w:p>
          <w:p w:rsidR="00B50D48" w:rsidRPr="0026615F" w:rsidRDefault="00B50D48" w:rsidP="0026615F">
            <w:pPr>
              <w:tabs>
                <w:tab w:val="left" w:pos="0"/>
                <w:tab w:val="left" w:pos="4395"/>
                <w:tab w:val="left" w:pos="5245"/>
              </w:tabs>
              <w:spacing w:after="0"/>
              <w:rPr>
                <w:rFonts w:cstheme="minorHAnsi"/>
                <w:sz w:val="20"/>
                <w:szCs w:val="20"/>
              </w:rPr>
            </w:pPr>
            <w:r w:rsidRPr="0026615F">
              <w:rPr>
                <w:rFonts w:cstheme="minorHAnsi"/>
                <w:sz w:val="20"/>
                <w:szCs w:val="20"/>
              </w:rPr>
              <w:t>- n. 1 punto per ciascuna docenza annuale svolta presso Università e/o Enti pubblici riconosciuti e/o accreditati, attinenti le materie oggetto dell’incarico.</w:t>
            </w:r>
          </w:p>
        </w:tc>
        <w:tc>
          <w:tcPr>
            <w:tcW w:w="2157" w:type="dxa"/>
          </w:tcPr>
          <w:p w:rsidR="00B50D48" w:rsidRPr="0026615F" w:rsidRDefault="00B50D48" w:rsidP="0026615F">
            <w:pPr>
              <w:tabs>
                <w:tab w:val="left" w:pos="0"/>
                <w:tab w:val="left" w:pos="4395"/>
                <w:tab w:val="left" w:pos="5245"/>
              </w:tabs>
              <w:spacing w:after="0"/>
              <w:rPr>
                <w:rFonts w:cstheme="minorHAnsi"/>
                <w:b/>
                <w:sz w:val="20"/>
                <w:szCs w:val="20"/>
              </w:rPr>
            </w:pPr>
            <w:r w:rsidRPr="0026615F">
              <w:rPr>
                <w:rFonts w:cstheme="minorHAnsi"/>
                <w:b/>
                <w:sz w:val="20"/>
                <w:szCs w:val="20"/>
              </w:rPr>
              <w:t xml:space="preserve">Max </w:t>
            </w:r>
            <w:r w:rsidR="00404FE3">
              <w:rPr>
                <w:rFonts w:cstheme="minorHAnsi"/>
                <w:b/>
                <w:sz w:val="20"/>
                <w:szCs w:val="20"/>
              </w:rPr>
              <w:t>8</w:t>
            </w:r>
            <w:r w:rsidRPr="0026615F">
              <w:rPr>
                <w:rFonts w:cstheme="minorHAnsi"/>
                <w:b/>
                <w:sz w:val="20"/>
                <w:szCs w:val="20"/>
              </w:rPr>
              <w:t xml:space="preserve"> punti</w:t>
            </w:r>
          </w:p>
        </w:tc>
      </w:tr>
      <w:tr w:rsidR="00B50D48" w:rsidRPr="0026615F" w:rsidTr="0090683D">
        <w:tc>
          <w:tcPr>
            <w:tcW w:w="7621" w:type="dxa"/>
          </w:tcPr>
          <w:p w:rsidR="00B50D48" w:rsidRPr="0026615F" w:rsidRDefault="00B50D48" w:rsidP="0026615F">
            <w:pPr>
              <w:tabs>
                <w:tab w:val="left" w:pos="0"/>
                <w:tab w:val="left" w:pos="4395"/>
                <w:tab w:val="left" w:pos="5245"/>
              </w:tabs>
              <w:spacing w:after="0"/>
              <w:rPr>
                <w:rFonts w:cstheme="minorHAnsi"/>
                <w:b/>
                <w:sz w:val="20"/>
                <w:szCs w:val="20"/>
              </w:rPr>
            </w:pPr>
            <w:r w:rsidRPr="0026615F">
              <w:rPr>
                <w:rFonts w:cstheme="minorHAnsi"/>
                <w:b/>
                <w:sz w:val="20"/>
                <w:szCs w:val="20"/>
              </w:rPr>
              <w:t>D) Pubblicazioni, organizzazione o partecipazioni a convegni, eventi e workshop nelle materie attinenti al profilo ricercato</w:t>
            </w:r>
          </w:p>
          <w:p w:rsidR="00B50D48" w:rsidRPr="0026615F" w:rsidRDefault="00B50D48" w:rsidP="0026615F">
            <w:pPr>
              <w:tabs>
                <w:tab w:val="left" w:pos="0"/>
                <w:tab w:val="left" w:pos="4395"/>
                <w:tab w:val="left" w:pos="5245"/>
              </w:tabs>
              <w:spacing w:after="0"/>
              <w:rPr>
                <w:rFonts w:cstheme="minorHAnsi"/>
                <w:sz w:val="20"/>
                <w:szCs w:val="20"/>
              </w:rPr>
            </w:pPr>
            <w:r w:rsidRPr="0026615F">
              <w:rPr>
                <w:rFonts w:cstheme="minorHAnsi"/>
                <w:sz w:val="20"/>
                <w:szCs w:val="20"/>
              </w:rPr>
              <w:t xml:space="preserve">- n.  1 punto per ciascuna pubblicazione (monografia, contributo in un libro di </w:t>
            </w:r>
            <w:proofErr w:type="gramStart"/>
            <w:r w:rsidRPr="0026615F">
              <w:rPr>
                <w:rFonts w:cstheme="minorHAnsi"/>
                <w:sz w:val="20"/>
                <w:szCs w:val="20"/>
              </w:rPr>
              <w:t>AA.VV</w:t>
            </w:r>
            <w:proofErr w:type="gramEnd"/>
            <w:r w:rsidRPr="0026615F">
              <w:rPr>
                <w:rFonts w:cstheme="minorHAnsi"/>
                <w:sz w:val="20"/>
                <w:szCs w:val="20"/>
              </w:rPr>
              <w:t>, articolo su rivista specializzata) riguardante tematiche riferibili all’oggetto dell’incarico;</w:t>
            </w:r>
          </w:p>
          <w:p w:rsidR="00B50D48" w:rsidRPr="0026615F" w:rsidRDefault="00B50D48" w:rsidP="0026615F">
            <w:pPr>
              <w:tabs>
                <w:tab w:val="left" w:pos="0"/>
                <w:tab w:val="left" w:pos="4395"/>
                <w:tab w:val="left" w:pos="5245"/>
              </w:tabs>
              <w:spacing w:after="0"/>
              <w:rPr>
                <w:rFonts w:cstheme="minorHAnsi"/>
                <w:sz w:val="20"/>
                <w:szCs w:val="20"/>
              </w:rPr>
            </w:pPr>
            <w:r w:rsidRPr="0026615F">
              <w:rPr>
                <w:rFonts w:cstheme="minorHAnsi"/>
                <w:sz w:val="20"/>
                <w:szCs w:val="20"/>
              </w:rPr>
              <w:t>- n. 1 punto per ogni attività di studio scientifico pubblicato o per l’organizzazione di convegni o eventi inerenti le tematiche oggetto dell’incarico;</w:t>
            </w:r>
          </w:p>
          <w:p w:rsidR="00B50D48" w:rsidRPr="0026615F" w:rsidRDefault="00B50D48" w:rsidP="0026615F">
            <w:pPr>
              <w:tabs>
                <w:tab w:val="left" w:pos="0"/>
                <w:tab w:val="left" w:pos="4395"/>
                <w:tab w:val="left" w:pos="5245"/>
              </w:tabs>
              <w:spacing w:after="0"/>
              <w:rPr>
                <w:rFonts w:cstheme="minorHAnsi"/>
                <w:sz w:val="20"/>
                <w:szCs w:val="20"/>
              </w:rPr>
            </w:pPr>
            <w:r w:rsidRPr="0026615F">
              <w:rPr>
                <w:rFonts w:cstheme="minorHAnsi"/>
                <w:sz w:val="20"/>
                <w:szCs w:val="20"/>
              </w:rPr>
              <w:t>- n.  1 punto per ciascun intervento in qualità di relatore a convegni o eventi nazionali, inerenti le tematiche oggetto dell’incarico, organizzate da istituzioni pubbliche o soggetti accreditati;</w:t>
            </w:r>
          </w:p>
          <w:p w:rsidR="00B50D48" w:rsidRPr="0026615F" w:rsidRDefault="00B50D48" w:rsidP="0026615F">
            <w:pPr>
              <w:tabs>
                <w:tab w:val="left" w:pos="0"/>
                <w:tab w:val="left" w:pos="4395"/>
                <w:tab w:val="left" w:pos="5245"/>
              </w:tabs>
              <w:spacing w:after="0"/>
              <w:rPr>
                <w:rFonts w:cstheme="minorHAnsi"/>
                <w:sz w:val="20"/>
                <w:szCs w:val="20"/>
              </w:rPr>
            </w:pPr>
            <w:r w:rsidRPr="0026615F">
              <w:rPr>
                <w:rFonts w:cstheme="minorHAnsi"/>
                <w:sz w:val="20"/>
                <w:szCs w:val="20"/>
              </w:rPr>
              <w:t xml:space="preserve">- n. 0,5 punti  </w:t>
            </w:r>
            <w:r w:rsidR="00180141">
              <w:rPr>
                <w:rFonts w:cstheme="minorHAnsi"/>
                <w:sz w:val="20"/>
                <w:szCs w:val="20"/>
              </w:rPr>
              <w:t xml:space="preserve">per ciascuna </w:t>
            </w:r>
            <w:r w:rsidRPr="0026615F">
              <w:rPr>
                <w:rFonts w:cstheme="minorHAnsi"/>
                <w:sz w:val="20"/>
                <w:szCs w:val="20"/>
              </w:rPr>
              <w:t>partecipazione come relatore a convegni o seminari di carattere regionale attinenti le materie oggetto dell’incarico.</w:t>
            </w:r>
          </w:p>
        </w:tc>
        <w:tc>
          <w:tcPr>
            <w:tcW w:w="2157" w:type="dxa"/>
          </w:tcPr>
          <w:p w:rsidR="00B50D48" w:rsidRPr="0026615F" w:rsidRDefault="00B50D48" w:rsidP="0026615F">
            <w:pPr>
              <w:tabs>
                <w:tab w:val="left" w:pos="0"/>
                <w:tab w:val="left" w:pos="4395"/>
                <w:tab w:val="left" w:pos="5245"/>
              </w:tabs>
              <w:spacing w:after="0"/>
              <w:rPr>
                <w:rFonts w:cstheme="minorHAnsi"/>
                <w:b/>
                <w:sz w:val="20"/>
                <w:szCs w:val="20"/>
              </w:rPr>
            </w:pPr>
            <w:r w:rsidRPr="0026615F">
              <w:rPr>
                <w:rFonts w:cstheme="minorHAnsi"/>
                <w:b/>
                <w:sz w:val="20"/>
                <w:szCs w:val="20"/>
              </w:rPr>
              <w:t xml:space="preserve">Max </w:t>
            </w:r>
            <w:r w:rsidR="00404FE3">
              <w:rPr>
                <w:rFonts w:cstheme="minorHAnsi"/>
                <w:b/>
                <w:sz w:val="20"/>
                <w:szCs w:val="20"/>
              </w:rPr>
              <w:t>5</w:t>
            </w:r>
            <w:r w:rsidRPr="0026615F">
              <w:rPr>
                <w:rFonts w:cstheme="minorHAnsi"/>
                <w:b/>
                <w:sz w:val="20"/>
                <w:szCs w:val="20"/>
              </w:rPr>
              <w:t xml:space="preserve"> punti</w:t>
            </w:r>
          </w:p>
        </w:tc>
      </w:tr>
      <w:tr w:rsidR="00B50D48" w:rsidRPr="00B50D48" w:rsidTr="0090683D">
        <w:tc>
          <w:tcPr>
            <w:tcW w:w="9778" w:type="dxa"/>
            <w:gridSpan w:val="2"/>
          </w:tcPr>
          <w:p w:rsidR="00B50D48" w:rsidRPr="00BD4FBC" w:rsidRDefault="00B50D48" w:rsidP="00BD4FBC">
            <w:pPr>
              <w:tabs>
                <w:tab w:val="left" w:pos="0"/>
                <w:tab w:val="left" w:pos="4395"/>
                <w:tab w:val="left" w:pos="5245"/>
              </w:tabs>
              <w:spacing w:after="0" w:line="240" w:lineRule="auto"/>
              <w:rPr>
                <w:rFonts w:eastAsia="Arial" w:cstheme="minorHAnsi"/>
                <w:b/>
                <w:color w:val="010101"/>
                <w:sz w:val="20"/>
                <w:szCs w:val="20"/>
              </w:rPr>
            </w:pPr>
            <w:r w:rsidRPr="00BD4FBC">
              <w:rPr>
                <w:rFonts w:eastAsia="Arial" w:cstheme="minorHAnsi"/>
                <w:b/>
                <w:color w:val="010101"/>
                <w:sz w:val="20"/>
                <w:szCs w:val="20"/>
              </w:rPr>
              <w:lastRenderedPageBreak/>
              <w:t>Responsabile Area finanziaria e amministrativa</w:t>
            </w:r>
          </w:p>
          <w:p w:rsidR="00B50D48" w:rsidRPr="00BD4FBC" w:rsidRDefault="00B50D48" w:rsidP="00BD4FBC">
            <w:pPr>
              <w:tabs>
                <w:tab w:val="left" w:pos="0"/>
                <w:tab w:val="left" w:pos="4395"/>
                <w:tab w:val="left" w:pos="5245"/>
              </w:tabs>
              <w:spacing w:after="0" w:line="240" w:lineRule="auto"/>
              <w:rPr>
                <w:rFonts w:cstheme="minorHAnsi"/>
                <w:b/>
                <w:sz w:val="20"/>
                <w:szCs w:val="20"/>
              </w:rPr>
            </w:pPr>
          </w:p>
        </w:tc>
      </w:tr>
      <w:tr w:rsidR="00B50D48" w:rsidRPr="00B50D48" w:rsidTr="0090683D">
        <w:tc>
          <w:tcPr>
            <w:tcW w:w="7621" w:type="dxa"/>
          </w:tcPr>
          <w:p w:rsidR="00B50D48" w:rsidRPr="00BD4FBC" w:rsidRDefault="00B50D48" w:rsidP="00BD4FBC">
            <w:pPr>
              <w:tabs>
                <w:tab w:val="left" w:pos="0"/>
                <w:tab w:val="left" w:pos="2280"/>
              </w:tabs>
              <w:spacing w:after="0" w:line="240" w:lineRule="auto"/>
              <w:rPr>
                <w:rFonts w:cstheme="minorHAnsi"/>
                <w:b/>
                <w:sz w:val="20"/>
                <w:szCs w:val="20"/>
              </w:rPr>
            </w:pPr>
            <w:r w:rsidRPr="00BD4FBC">
              <w:rPr>
                <w:rFonts w:cstheme="minorHAnsi"/>
                <w:b/>
                <w:sz w:val="20"/>
                <w:szCs w:val="20"/>
              </w:rPr>
              <w:t>A) Voto di laurea</w:t>
            </w:r>
            <w:r w:rsidRPr="00BD4FBC">
              <w:rPr>
                <w:rFonts w:cstheme="minorHAnsi"/>
                <w:b/>
                <w:sz w:val="20"/>
                <w:szCs w:val="20"/>
              </w:rPr>
              <w:tab/>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2 punti per voto di laurea fino a 90/110 o equiparato; </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4 punti per voto di laurea da 91/110 a 95/110 e/o equiparato; </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6 punti per voto di laurea da 96/110 a 100/110 e/o equiparato;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8 punti per voto di laurea da 101/110 a 106/110 e/o equiparato;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n.10 punti per voto di laurea da 107/110 a 110/110 e/o equiparato.</w:t>
            </w:r>
          </w:p>
        </w:tc>
        <w:tc>
          <w:tcPr>
            <w:tcW w:w="2157"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Max 10 punti</w:t>
            </w:r>
          </w:p>
        </w:tc>
      </w:tr>
      <w:tr w:rsidR="00B50D48" w:rsidRPr="00B50D48" w:rsidTr="0090683D">
        <w:tc>
          <w:tcPr>
            <w:tcW w:w="7621" w:type="dxa"/>
          </w:tcPr>
          <w:p w:rsidR="00B50D48" w:rsidRPr="00BD4FBC" w:rsidRDefault="00B50D48" w:rsidP="00BD4FBC">
            <w:pPr>
              <w:tabs>
                <w:tab w:val="left" w:pos="0"/>
                <w:tab w:val="left" w:pos="4395"/>
                <w:tab w:val="left" w:pos="5245"/>
              </w:tabs>
              <w:spacing w:after="0" w:line="240" w:lineRule="auto"/>
              <w:jc w:val="both"/>
              <w:rPr>
                <w:rFonts w:cstheme="minorHAnsi"/>
                <w:b/>
                <w:sz w:val="20"/>
                <w:szCs w:val="20"/>
              </w:rPr>
            </w:pPr>
            <w:r w:rsidRPr="00BD4FBC">
              <w:rPr>
                <w:rFonts w:cstheme="minorHAnsi"/>
                <w:b/>
                <w:sz w:val="20"/>
                <w:szCs w:val="20"/>
              </w:rPr>
              <w:t>B) Esperienza lavorativa specifica e comprovata da contratto con Enti Pubblici/Pubbliche amministrazioni ovvero esperienza professionale documentata, per attività analoghe a quelle del profilo per cui si concorre, collaborazioni e consulenze:</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esperienza lavorativa professionale presso Enti pubblici: fino a n. 1</w:t>
            </w:r>
            <w:r w:rsidR="00404FE3">
              <w:rPr>
                <w:rFonts w:cstheme="minorHAnsi"/>
                <w:sz w:val="20"/>
                <w:szCs w:val="20"/>
              </w:rPr>
              <w:t>4</w:t>
            </w:r>
            <w:r w:rsidRPr="00BD4FBC">
              <w:rPr>
                <w:rFonts w:cstheme="minorHAnsi"/>
                <w:sz w:val="20"/>
                <w:szCs w:val="20"/>
              </w:rPr>
              <w:t xml:space="preserve"> </w:t>
            </w:r>
            <w:proofErr w:type="spellStart"/>
            <w:r w:rsidRPr="00BD4FBC">
              <w:rPr>
                <w:rFonts w:cstheme="minorHAnsi"/>
                <w:sz w:val="20"/>
                <w:szCs w:val="20"/>
              </w:rPr>
              <w:t>pti</w:t>
            </w:r>
            <w:proofErr w:type="spellEnd"/>
            <w:r w:rsidRPr="00BD4FBC">
              <w:rPr>
                <w:rFonts w:cstheme="minorHAnsi"/>
                <w:sz w:val="20"/>
                <w:szCs w:val="20"/>
              </w:rPr>
              <w:t xml:space="preserve"> (in base alla durata ed al livello professionale raggiunto)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b/>
                <w:sz w:val="20"/>
                <w:szCs w:val="20"/>
              </w:rPr>
              <w:t xml:space="preserve">- </w:t>
            </w:r>
            <w:r w:rsidRPr="00BD4FBC">
              <w:rPr>
                <w:rFonts w:cstheme="minorHAnsi"/>
                <w:sz w:val="20"/>
                <w:szCs w:val="20"/>
              </w:rPr>
              <w:t>esperienza lavorativa professionale in genere: fino a n. 1</w:t>
            </w:r>
            <w:r w:rsidR="00404FE3">
              <w:rPr>
                <w:rFonts w:cstheme="minorHAnsi"/>
                <w:sz w:val="20"/>
                <w:szCs w:val="20"/>
              </w:rPr>
              <w:t>3</w:t>
            </w:r>
            <w:r w:rsidRPr="00BD4FBC">
              <w:rPr>
                <w:rFonts w:cstheme="minorHAnsi"/>
                <w:sz w:val="20"/>
                <w:szCs w:val="20"/>
              </w:rPr>
              <w:t xml:space="preserve"> </w:t>
            </w:r>
            <w:proofErr w:type="spellStart"/>
            <w:r w:rsidRPr="00BD4FBC">
              <w:rPr>
                <w:rFonts w:cstheme="minorHAnsi"/>
                <w:sz w:val="20"/>
                <w:szCs w:val="20"/>
              </w:rPr>
              <w:t>pti</w:t>
            </w:r>
            <w:proofErr w:type="spellEnd"/>
            <w:r w:rsidRPr="00BD4FBC">
              <w:rPr>
                <w:rFonts w:cstheme="minorHAnsi"/>
                <w:sz w:val="20"/>
                <w:szCs w:val="20"/>
              </w:rPr>
              <w:t xml:space="preserve"> (in relazione alla durata ed alla qualità dell’attività svolta).</w:t>
            </w:r>
          </w:p>
        </w:tc>
        <w:tc>
          <w:tcPr>
            <w:tcW w:w="2157" w:type="dxa"/>
          </w:tcPr>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b/>
                <w:sz w:val="20"/>
                <w:szCs w:val="20"/>
              </w:rPr>
              <w:t xml:space="preserve">Max </w:t>
            </w:r>
            <w:r w:rsidR="00404FE3">
              <w:rPr>
                <w:rFonts w:cstheme="minorHAnsi"/>
                <w:b/>
                <w:sz w:val="20"/>
                <w:szCs w:val="20"/>
              </w:rPr>
              <w:t>27</w:t>
            </w:r>
            <w:r w:rsidRPr="00BD4FBC">
              <w:rPr>
                <w:rFonts w:cstheme="minorHAnsi"/>
                <w:b/>
                <w:sz w:val="20"/>
                <w:szCs w:val="20"/>
              </w:rPr>
              <w:t xml:space="preserve"> punti</w:t>
            </w:r>
          </w:p>
        </w:tc>
      </w:tr>
      <w:tr w:rsidR="00B50D48" w:rsidRPr="00B50D48" w:rsidTr="0090683D">
        <w:tc>
          <w:tcPr>
            <w:tcW w:w="7621"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C) Ulteriori titoli di studio, specializzazioni, docenze:</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3 p</w:t>
            </w:r>
            <w:r w:rsidR="00E03CFA">
              <w:rPr>
                <w:rFonts w:cstheme="minorHAnsi"/>
                <w:sz w:val="20"/>
                <w:szCs w:val="20"/>
              </w:rPr>
              <w:t>un</w:t>
            </w:r>
            <w:r w:rsidRPr="00BD4FBC">
              <w:rPr>
                <w:rFonts w:cstheme="minorHAnsi"/>
                <w:sz w:val="20"/>
                <w:szCs w:val="20"/>
              </w:rPr>
              <w:t xml:space="preserve">ti per dottorato di ricerca nelle discipline attinenti al profilo richiesto; </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2 p</w:t>
            </w:r>
            <w:r w:rsidR="00E03CFA">
              <w:rPr>
                <w:rFonts w:cstheme="minorHAnsi"/>
                <w:sz w:val="20"/>
                <w:szCs w:val="20"/>
              </w:rPr>
              <w:t>un</w:t>
            </w:r>
            <w:r w:rsidRPr="00BD4FBC">
              <w:rPr>
                <w:rFonts w:cstheme="minorHAnsi"/>
                <w:sz w:val="20"/>
                <w:szCs w:val="20"/>
              </w:rPr>
              <w:t xml:space="preserve">ti per ciascun ulteriore titolo di specializzazione </w:t>
            </w:r>
            <w:proofErr w:type="gramStart"/>
            <w:r w:rsidRPr="00BD4FBC">
              <w:rPr>
                <w:rFonts w:cstheme="minorHAnsi"/>
                <w:sz w:val="20"/>
                <w:szCs w:val="20"/>
              </w:rPr>
              <w:t>universitaria,  Master</w:t>
            </w:r>
            <w:proofErr w:type="gramEnd"/>
            <w:r w:rsidRPr="00BD4FBC">
              <w:rPr>
                <w:rFonts w:cstheme="minorHAnsi"/>
                <w:sz w:val="20"/>
                <w:szCs w:val="20"/>
              </w:rPr>
              <w:t xml:space="preserve"> universitario, corso di specializzazione o perfezionamento, nonché corsi di aggiornamento svolti presso Enti accreditati, attinenti le materie oggetto dell’incarico;</w:t>
            </w:r>
          </w:p>
          <w:p w:rsidR="00B50D48" w:rsidRPr="00BD4FBC" w:rsidRDefault="00B50D48" w:rsidP="00BD4FBC">
            <w:pPr>
              <w:tabs>
                <w:tab w:val="left" w:pos="0"/>
                <w:tab w:val="left" w:pos="4395"/>
                <w:tab w:val="left" w:pos="5245"/>
              </w:tabs>
              <w:spacing w:after="0" w:line="240" w:lineRule="auto"/>
              <w:rPr>
                <w:rFonts w:cstheme="minorHAnsi"/>
                <w:strike/>
                <w:sz w:val="20"/>
                <w:szCs w:val="20"/>
              </w:rPr>
            </w:pPr>
            <w:r w:rsidRPr="00BD4FBC">
              <w:rPr>
                <w:rFonts w:cstheme="minorHAnsi"/>
                <w:sz w:val="20"/>
                <w:szCs w:val="20"/>
              </w:rPr>
              <w:t>- n.  2 p</w:t>
            </w:r>
            <w:r w:rsidR="00E03CFA">
              <w:rPr>
                <w:rFonts w:cstheme="minorHAnsi"/>
                <w:sz w:val="20"/>
                <w:szCs w:val="20"/>
              </w:rPr>
              <w:t>un</w:t>
            </w:r>
            <w:r w:rsidRPr="00BD4FBC">
              <w:rPr>
                <w:rFonts w:cstheme="minorHAnsi"/>
                <w:sz w:val="20"/>
                <w:szCs w:val="20"/>
              </w:rPr>
              <w:t>ti per abilitazione professionale o all’insegnamento;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1 p</w:t>
            </w:r>
            <w:r w:rsidR="00E03CFA">
              <w:rPr>
                <w:rFonts w:cstheme="minorHAnsi"/>
                <w:sz w:val="20"/>
                <w:szCs w:val="20"/>
              </w:rPr>
              <w:t>un</w:t>
            </w:r>
            <w:r w:rsidRPr="00BD4FBC">
              <w:rPr>
                <w:rFonts w:cstheme="minorHAnsi"/>
                <w:sz w:val="20"/>
                <w:szCs w:val="20"/>
              </w:rPr>
              <w:t>to per ciascuna docenza annuale svolta presso Università e/o Enti riconosciuti e/o accreditati, attinenti le materie oggetto dell’incarico.</w:t>
            </w:r>
          </w:p>
        </w:tc>
        <w:tc>
          <w:tcPr>
            <w:tcW w:w="2157"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 xml:space="preserve">Max </w:t>
            </w:r>
            <w:r w:rsidR="00404FE3">
              <w:rPr>
                <w:rFonts w:cstheme="minorHAnsi"/>
                <w:b/>
                <w:sz w:val="20"/>
                <w:szCs w:val="20"/>
              </w:rPr>
              <w:t>8</w:t>
            </w:r>
            <w:r w:rsidRPr="00BD4FBC">
              <w:rPr>
                <w:rFonts w:cstheme="minorHAnsi"/>
                <w:b/>
                <w:sz w:val="20"/>
                <w:szCs w:val="20"/>
              </w:rPr>
              <w:t xml:space="preserve"> punti</w:t>
            </w:r>
          </w:p>
        </w:tc>
      </w:tr>
      <w:tr w:rsidR="00B50D48" w:rsidRPr="00B50D48" w:rsidTr="0090683D">
        <w:tc>
          <w:tcPr>
            <w:tcW w:w="7621"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D) Pubblicazioni, organizzazione o partecipazioni a convegni, eventi e workshop nelle materie attinenti al profilo ricercato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1 punto per ciascuna pubblicazione (monografia, contributo in un libro di </w:t>
            </w:r>
            <w:proofErr w:type="gramStart"/>
            <w:r w:rsidRPr="00BD4FBC">
              <w:rPr>
                <w:rFonts w:cstheme="minorHAnsi"/>
                <w:sz w:val="20"/>
                <w:szCs w:val="20"/>
              </w:rPr>
              <w:t>AA.VV</w:t>
            </w:r>
            <w:proofErr w:type="gramEnd"/>
            <w:r w:rsidRPr="00BD4FBC">
              <w:rPr>
                <w:rFonts w:cstheme="minorHAnsi"/>
                <w:sz w:val="20"/>
                <w:szCs w:val="20"/>
              </w:rPr>
              <w:t>, articolo su rivista specializzata) riguardante tematiche riferibili all’oggetto dell’incarico;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1 punto per ogni attività di studio scientifico pubblicato o per l’organizzazione di convegni o eventi inerenti le tematiche oggetto dell’incarico;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1 punto per ciascun intervento in qualità di relatore a convegni o eventi nazionali, inerenti le tematiche oggetto dell’incarico, organizzate da istituzioni pubbliche o soggetti accreditati;</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0,5 punti </w:t>
            </w:r>
            <w:r w:rsidR="00180141">
              <w:rPr>
                <w:rFonts w:cstheme="minorHAnsi"/>
                <w:sz w:val="20"/>
                <w:szCs w:val="20"/>
              </w:rPr>
              <w:t xml:space="preserve">per ciascuna </w:t>
            </w:r>
            <w:r w:rsidRPr="00BD4FBC">
              <w:rPr>
                <w:rFonts w:cstheme="minorHAnsi"/>
                <w:sz w:val="20"/>
                <w:szCs w:val="20"/>
              </w:rPr>
              <w:t>partecipazione come relatore a convegni o seminari di carattere regionale attinenti le materie oggetto dell’incarico.</w:t>
            </w:r>
          </w:p>
          <w:p w:rsidR="00B50D48" w:rsidRPr="00BD4FBC" w:rsidRDefault="00B50D48" w:rsidP="00BD4FBC">
            <w:pPr>
              <w:tabs>
                <w:tab w:val="left" w:pos="0"/>
                <w:tab w:val="left" w:pos="4395"/>
                <w:tab w:val="left" w:pos="5245"/>
              </w:tabs>
              <w:spacing w:after="0" w:line="240" w:lineRule="auto"/>
              <w:rPr>
                <w:rFonts w:cstheme="minorHAnsi"/>
                <w:color w:val="FF0000"/>
                <w:sz w:val="20"/>
                <w:szCs w:val="20"/>
              </w:rPr>
            </w:pPr>
          </w:p>
        </w:tc>
        <w:tc>
          <w:tcPr>
            <w:tcW w:w="2157"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 xml:space="preserve">Max </w:t>
            </w:r>
            <w:r w:rsidR="00404FE3">
              <w:rPr>
                <w:rFonts w:cstheme="minorHAnsi"/>
                <w:b/>
                <w:sz w:val="20"/>
                <w:szCs w:val="20"/>
              </w:rPr>
              <w:t>5</w:t>
            </w:r>
            <w:r w:rsidRPr="00BD4FBC">
              <w:rPr>
                <w:rFonts w:cstheme="minorHAnsi"/>
                <w:b/>
                <w:sz w:val="20"/>
                <w:szCs w:val="20"/>
              </w:rPr>
              <w:t xml:space="preserve"> punti</w:t>
            </w:r>
          </w:p>
        </w:tc>
      </w:tr>
    </w:tbl>
    <w:p w:rsidR="00B50D48" w:rsidRPr="00B50D48" w:rsidRDefault="00B50D48" w:rsidP="00390A32">
      <w:pPr>
        <w:jc w:val="both"/>
        <w:rPr>
          <w:rFonts w:eastAsia="Arial" w:cstheme="minorHAnsi"/>
          <w:b/>
          <w:color w:val="FF0000"/>
          <w:sz w:val="24"/>
          <w:szCs w:val="24"/>
        </w:rPr>
      </w:pPr>
    </w:p>
    <w:p w:rsidR="00B50D48" w:rsidRPr="00B50D48" w:rsidRDefault="00B50D48" w:rsidP="00390A32">
      <w:pPr>
        <w:jc w:val="both"/>
        <w:rPr>
          <w:rFonts w:eastAsia="Arial" w:cstheme="minorHAnsi"/>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2"/>
        <w:gridCol w:w="2126"/>
      </w:tblGrid>
      <w:tr w:rsidR="00B50D48" w:rsidRPr="00B50D48" w:rsidTr="0090683D">
        <w:tc>
          <w:tcPr>
            <w:tcW w:w="9778" w:type="dxa"/>
            <w:gridSpan w:val="2"/>
          </w:tcPr>
          <w:p w:rsidR="00B50D48" w:rsidRPr="00BD4FBC" w:rsidRDefault="00B50D48" w:rsidP="00BD4FBC">
            <w:pPr>
              <w:spacing w:after="0" w:line="240" w:lineRule="auto"/>
              <w:jc w:val="both"/>
              <w:rPr>
                <w:rFonts w:eastAsia="Arial" w:cstheme="minorHAnsi"/>
                <w:b/>
                <w:sz w:val="20"/>
                <w:szCs w:val="20"/>
              </w:rPr>
            </w:pPr>
            <w:r w:rsidRPr="00BD4FBC">
              <w:rPr>
                <w:rFonts w:eastAsia="Arial" w:cstheme="minorHAnsi"/>
                <w:b/>
                <w:sz w:val="20"/>
                <w:szCs w:val="20"/>
              </w:rPr>
              <w:lastRenderedPageBreak/>
              <w:t>Responsabile Area impianti sportiv</w:t>
            </w:r>
            <w:r w:rsidR="00180141">
              <w:rPr>
                <w:rFonts w:eastAsia="Arial" w:cstheme="minorHAnsi"/>
                <w:b/>
                <w:sz w:val="20"/>
                <w:szCs w:val="20"/>
              </w:rPr>
              <w:t>i</w:t>
            </w:r>
            <w:r w:rsidRPr="00BD4FBC">
              <w:rPr>
                <w:rFonts w:eastAsia="Arial" w:cstheme="minorHAnsi"/>
                <w:b/>
                <w:sz w:val="20"/>
                <w:szCs w:val="20"/>
              </w:rPr>
              <w:t xml:space="preserve"> e siti organizzativi</w:t>
            </w:r>
          </w:p>
          <w:p w:rsidR="00B50D48" w:rsidRPr="00BD4FBC" w:rsidRDefault="00B50D48" w:rsidP="00BD4FBC">
            <w:pPr>
              <w:tabs>
                <w:tab w:val="left" w:pos="0"/>
                <w:tab w:val="left" w:pos="4395"/>
                <w:tab w:val="left" w:pos="5245"/>
              </w:tabs>
              <w:spacing w:after="0" w:line="240" w:lineRule="auto"/>
              <w:rPr>
                <w:rFonts w:cstheme="minorHAnsi"/>
                <w:b/>
                <w:sz w:val="20"/>
                <w:szCs w:val="20"/>
              </w:rPr>
            </w:pPr>
          </w:p>
        </w:tc>
      </w:tr>
      <w:tr w:rsidR="00B50D48" w:rsidRPr="00B50D48" w:rsidTr="0090683D">
        <w:tc>
          <w:tcPr>
            <w:tcW w:w="7621" w:type="dxa"/>
          </w:tcPr>
          <w:p w:rsidR="00B50D48" w:rsidRPr="00BD4FBC" w:rsidRDefault="00B50D48" w:rsidP="00BD4FBC">
            <w:pPr>
              <w:tabs>
                <w:tab w:val="left" w:pos="0"/>
                <w:tab w:val="left" w:pos="2280"/>
              </w:tabs>
              <w:spacing w:after="0" w:line="240" w:lineRule="auto"/>
              <w:rPr>
                <w:rFonts w:cstheme="minorHAnsi"/>
                <w:b/>
                <w:sz w:val="20"/>
                <w:szCs w:val="20"/>
              </w:rPr>
            </w:pPr>
            <w:r w:rsidRPr="00BD4FBC">
              <w:rPr>
                <w:rFonts w:cstheme="minorHAnsi"/>
                <w:b/>
                <w:sz w:val="20"/>
                <w:szCs w:val="20"/>
              </w:rPr>
              <w:t>A) Voto di laurea</w:t>
            </w:r>
            <w:r w:rsidRPr="00BD4FBC">
              <w:rPr>
                <w:rFonts w:cstheme="minorHAnsi"/>
                <w:b/>
                <w:sz w:val="20"/>
                <w:szCs w:val="20"/>
              </w:rPr>
              <w:tab/>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2 punti per voto di laurea fino a 90/110 o equiparato; </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4 punti per voto di laurea da 91/110 a 95/110 e/o equiparato; </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6 punti per voto di laurea da 96/110 a 100/110 e/o equiparato;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8 punti per voto di laurea da 101/110 a 106/110 e/o equiparato;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n.10 punti per voto di laurea da 107/110 a 110/110 e/o equiparato.</w:t>
            </w:r>
          </w:p>
        </w:tc>
        <w:tc>
          <w:tcPr>
            <w:tcW w:w="2157"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Max 10 punti</w:t>
            </w:r>
          </w:p>
        </w:tc>
      </w:tr>
      <w:tr w:rsidR="00B50D48" w:rsidRPr="00B50D48" w:rsidTr="0090683D">
        <w:tc>
          <w:tcPr>
            <w:tcW w:w="7621" w:type="dxa"/>
          </w:tcPr>
          <w:p w:rsidR="00B50D48" w:rsidRPr="00BD4FBC" w:rsidRDefault="00B50D48" w:rsidP="00BD4FBC">
            <w:pPr>
              <w:tabs>
                <w:tab w:val="left" w:pos="0"/>
                <w:tab w:val="left" w:pos="4395"/>
                <w:tab w:val="left" w:pos="5245"/>
              </w:tabs>
              <w:spacing w:after="0" w:line="240" w:lineRule="auto"/>
              <w:jc w:val="both"/>
              <w:rPr>
                <w:rFonts w:cstheme="minorHAnsi"/>
                <w:b/>
                <w:sz w:val="20"/>
                <w:szCs w:val="20"/>
              </w:rPr>
            </w:pPr>
            <w:r w:rsidRPr="00BD4FBC">
              <w:rPr>
                <w:rFonts w:cstheme="minorHAnsi"/>
                <w:b/>
                <w:sz w:val="20"/>
                <w:szCs w:val="20"/>
              </w:rPr>
              <w:t>B) Esperienza lavorativa specifica e comprovata da contratto con Enti Pubblici/Pubbliche amministrazioni ovvero esperienza professionale documentata, per attività analoghe a quelle del profilo per cui si concorre, progettazioni, collaborazioni e consulenze:</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esperienza lavorativa professionale presso Enti pubblici: fino a n. 1</w:t>
            </w:r>
            <w:r w:rsidR="00404FE3">
              <w:rPr>
                <w:rFonts w:cstheme="minorHAnsi"/>
                <w:sz w:val="20"/>
                <w:szCs w:val="20"/>
              </w:rPr>
              <w:t>4</w:t>
            </w:r>
            <w:r w:rsidRPr="00BD4FBC">
              <w:rPr>
                <w:rFonts w:cstheme="minorHAnsi"/>
                <w:sz w:val="20"/>
                <w:szCs w:val="20"/>
              </w:rPr>
              <w:t xml:space="preserve"> </w:t>
            </w:r>
            <w:proofErr w:type="spellStart"/>
            <w:r w:rsidRPr="00BD4FBC">
              <w:rPr>
                <w:rFonts w:cstheme="minorHAnsi"/>
                <w:sz w:val="20"/>
                <w:szCs w:val="20"/>
              </w:rPr>
              <w:t>pti</w:t>
            </w:r>
            <w:proofErr w:type="spellEnd"/>
            <w:r w:rsidRPr="00BD4FBC">
              <w:rPr>
                <w:rFonts w:cstheme="minorHAnsi"/>
                <w:sz w:val="20"/>
                <w:szCs w:val="20"/>
              </w:rPr>
              <w:t xml:space="preserve"> (in base alla durata ed al livello professionale raggiunto)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b/>
                <w:sz w:val="20"/>
                <w:szCs w:val="20"/>
              </w:rPr>
              <w:t xml:space="preserve">- </w:t>
            </w:r>
            <w:r w:rsidRPr="00BD4FBC">
              <w:rPr>
                <w:rFonts w:cstheme="minorHAnsi"/>
                <w:sz w:val="20"/>
                <w:szCs w:val="20"/>
              </w:rPr>
              <w:t>esperienza lavorativa professionale in genere: fino a n. 1</w:t>
            </w:r>
            <w:r w:rsidR="00404FE3">
              <w:rPr>
                <w:rFonts w:cstheme="minorHAnsi"/>
                <w:sz w:val="20"/>
                <w:szCs w:val="20"/>
              </w:rPr>
              <w:t>3</w:t>
            </w:r>
            <w:r w:rsidRPr="00BD4FBC">
              <w:rPr>
                <w:rFonts w:cstheme="minorHAnsi"/>
                <w:sz w:val="20"/>
                <w:szCs w:val="20"/>
              </w:rPr>
              <w:t xml:space="preserve"> </w:t>
            </w:r>
            <w:proofErr w:type="spellStart"/>
            <w:r w:rsidRPr="00BD4FBC">
              <w:rPr>
                <w:rFonts w:cstheme="minorHAnsi"/>
                <w:sz w:val="20"/>
                <w:szCs w:val="20"/>
              </w:rPr>
              <w:t>pti</w:t>
            </w:r>
            <w:proofErr w:type="spellEnd"/>
            <w:r w:rsidRPr="00BD4FBC">
              <w:rPr>
                <w:rFonts w:cstheme="minorHAnsi"/>
                <w:sz w:val="20"/>
                <w:szCs w:val="20"/>
              </w:rPr>
              <w:t xml:space="preserve"> (in relazione alla durata ed alla qualità dell’attività svolta).</w:t>
            </w:r>
          </w:p>
        </w:tc>
        <w:tc>
          <w:tcPr>
            <w:tcW w:w="2157" w:type="dxa"/>
          </w:tcPr>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b/>
                <w:sz w:val="20"/>
                <w:szCs w:val="20"/>
              </w:rPr>
              <w:t xml:space="preserve">Max </w:t>
            </w:r>
            <w:r w:rsidR="00404FE3">
              <w:rPr>
                <w:rFonts w:cstheme="minorHAnsi"/>
                <w:b/>
                <w:sz w:val="20"/>
                <w:szCs w:val="20"/>
              </w:rPr>
              <w:t>27</w:t>
            </w:r>
            <w:r w:rsidRPr="00BD4FBC">
              <w:rPr>
                <w:rFonts w:cstheme="minorHAnsi"/>
                <w:b/>
                <w:sz w:val="20"/>
                <w:szCs w:val="20"/>
              </w:rPr>
              <w:t xml:space="preserve"> punti</w:t>
            </w:r>
          </w:p>
        </w:tc>
      </w:tr>
      <w:tr w:rsidR="00B50D48" w:rsidRPr="00B50D48" w:rsidTr="0090683D">
        <w:tc>
          <w:tcPr>
            <w:tcW w:w="7621"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C) Ulteriori titoli di studio, specializzazioni, docenze:</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3 p</w:t>
            </w:r>
            <w:r w:rsidR="00E03CFA">
              <w:rPr>
                <w:rFonts w:cstheme="minorHAnsi"/>
                <w:sz w:val="20"/>
                <w:szCs w:val="20"/>
              </w:rPr>
              <w:t>un</w:t>
            </w:r>
            <w:r w:rsidRPr="00BD4FBC">
              <w:rPr>
                <w:rFonts w:cstheme="minorHAnsi"/>
                <w:sz w:val="20"/>
                <w:szCs w:val="20"/>
              </w:rPr>
              <w:t xml:space="preserve">ti per dottorato di ricerca nelle discipline attinenti al profilo richiesto; </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2 p</w:t>
            </w:r>
            <w:r w:rsidR="00E03CFA">
              <w:rPr>
                <w:rFonts w:cstheme="minorHAnsi"/>
                <w:sz w:val="20"/>
                <w:szCs w:val="20"/>
              </w:rPr>
              <w:t>un</w:t>
            </w:r>
            <w:r w:rsidRPr="00BD4FBC">
              <w:rPr>
                <w:rFonts w:cstheme="minorHAnsi"/>
                <w:sz w:val="20"/>
                <w:szCs w:val="20"/>
              </w:rPr>
              <w:t xml:space="preserve">ti per ciascun ulteriore titolo di specializzazione </w:t>
            </w:r>
            <w:proofErr w:type="gramStart"/>
            <w:r w:rsidRPr="00BD4FBC">
              <w:rPr>
                <w:rFonts w:cstheme="minorHAnsi"/>
                <w:sz w:val="20"/>
                <w:szCs w:val="20"/>
              </w:rPr>
              <w:t>universitaria,  Master</w:t>
            </w:r>
            <w:proofErr w:type="gramEnd"/>
            <w:r w:rsidRPr="00BD4FBC">
              <w:rPr>
                <w:rFonts w:cstheme="minorHAnsi"/>
                <w:sz w:val="20"/>
                <w:szCs w:val="20"/>
              </w:rPr>
              <w:t xml:space="preserve"> universitario, corso di specializzazione o perfezionamento, nonché corsi di aggiornamento svolti presso Enti accreditati, attinenti le materie oggetto dell’incarico;</w:t>
            </w:r>
          </w:p>
          <w:p w:rsidR="00B50D48" w:rsidRPr="00BD4FBC" w:rsidRDefault="00B50D48" w:rsidP="00BD4FBC">
            <w:pPr>
              <w:tabs>
                <w:tab w:val="left" w:pos="0"/>
                <w:tab w:val="left" w:pos="4395"/>
                <w:tab w:val="left" w:pos="5245"/>
              </w:tabs>
              <w:spacing w:after="0" w:line="240" w:lineRule="auto"/>
              <w:rPr>
                <w:rFonts w:cstheme="minorHAnsi"/>
                <w:strike/>
                <w:sz w:val="20"/>
                <w:szCs w:val="20"/>
              </w:rPr>
            </w:pPr>
            <w:r w:rsidRPr="00BD4FBC">
              <w:rPr>
                <w:rFonts w:cstheme="minorHAnsi"/>
                <w:sz w:val="20"/>
                <w:szCs w:val="20"/>
              </w:rPr>
              <w:t>- n.  2 p</w:t>
            </w:r>
            <w:r w:rsidR="00E03CFA">
              <w:rPr>
                <w:rFonts w:cstheme="minorHAnsi"/>
                <w:sz w:val="20"/>
                <w:szCs w:val="20"/>
              </w:rPr>
              <w:t>un</w:t>
            </w:r>
            <w:r w:rsidRPr="00BD4FBC">
              <w:rPr>
                <w:rFonts w:cstheme="minorHAnsi"/>
                <w:sz w:val="20"/>
                <w:szCs w:val="20"/>
              </w:rPr>
              <w:t>ti per abilitazione professionale o all’insegnamento;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1 p</w:t>
            </w:r>
            <w:r w:rsidR="00E03CFA">
              <w:rPr>
                <w:rFonts w:cstheme="minorHAnsi"/>
                <w:sz w:val="20"/>
                <w:szCs w:val="20"/>
              </w:rPr>
              <w:t>un</w:t>
            </w:r>
            <w:r w:rsidRPr="00BD4FBC">
              <w:rPr>
                <w:rFonts w:cstheme="minorHAnsi"/>
                <w:sz w:val="20"/>
                <w:szCs w:val="20"/>
              </w:rPr>
              <w:t>to per ciascuna docenza annuale svolta presso Università e/o Enti riconosciuti e/o accreditati, attinenti le materie oggetto dell’incarico.</w:t>
            </w:r>
          </w:p>
        </w:tc>
        <w:tc>
          <w:tcPr>
            <w:tcW w:w="2157"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 xml:space="preserve">Max </w:t>
            </w:r>
            <w:r w:rsidR="00404FE3">
              <w:rPr>
                <w:rFonts w:cstheme="minorHAnsi"/>
                <w:b/>
                <w:sz w:val="20"/>
                <w:szCs w:val="20"/>
              </w:rPr>
              <w:t>8</w:t>
            </w:r>
            <w:r w:rsidRPr="00BD4FBC">
              <w:rPr>
                <w:rFonts w:cstheme="minorHAnsi"/>
                <w:b/>
                <w:sz w:val="20"/>
                <w:szCs w:val="20"/>
              </w:rPr>
              <w:t xml:space="preserve"> punti</w:t>
            </w:r>
          </w:p>
        </w:tc>
      </w:tr>
      <w:tr w:rsidR="00B50D48" w:rsidRPr="00B50D48" w:rsidTr="0090683D">
        <w:tc>
          <w:tcPr>
            <w:tcW w:w="7621"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D) Pubblicazioni, organizzazione o partecipazioni a convegni, eventi e workshop nelle materie attinenti al profilo ricercato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1 punto per ciascuna pubblicazione (monografia, contributo in un libro di </w:t>
            </w:r>
            <w:proofErr w:type="gramStart"/>
            <w:r w:rsidRPr="00BD4FBC">
              <w:rPr>
                <w:rFonts w:cstheme="minorHAnsi"/>
                <w:sz w:val="20"/>
                <w:szCs w:val="20"/>
              </w:rPr>
              <w:t>AA.VV</w:t>
            </w:r>
            <w:proofErr w:type="gramEnd"/>
            <w:r w:rsidRPr="00BD4FBC">
              <w:rPr>
                <w:rFonts w:cstheme="minorHAnsi"/>
                <w:sz w:val="20"/>
                <w:szCs w:val="20"/>
              </w:rPr>
              <w:t>, articolo su rivista specializzata) riguardante tematiche riferibili all’oggetto dell’incarico;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1 punto per ogni attività di progettazione di impianti sportivi, per ogni studio scientifico pubblicato o per l’organizzazione di convegni o eventi inerenti le tematiche oggetto dell’incarico;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1 punto per ciascun intervento in qualità di relatore a convegni o eventi nazionali, inerenti le tematiche oggetto dell’incarico, organizzate da istituzioni pubbliche o soggetti accreditati;</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0,5 </w:t>
            </w:r>
            <w:proofErr w:type="gramStart"/>
            <w:r w:rsidRPr="00BD4FBC">
              <w:rPr>
                <w:rFonts w:cstheme="minorHAnsi"/>
                <w:sz w:val="20"/>
                <w:szCs w:val="20"/>
              </w:rPr>
              <w:t xml:space="preserve">punti  </w:t>
            </w:r>
            <w:r w:rsidR="008207DC">
              <w:rPr>
                <w:rFonts w:cstheme="minorHAnsi"/>
                <w:sz w:val="20"/>
                <w:szCs w:val="20"/>
              </w:rPr>
              <w:t>per</w:t>
            </w:r>
            <w:proofErr w:type="gramEnd"/>
            <w:r w:rsidR="008207DC">
              <w:rPr>
                <w:rFonts w:cstheme="minorHAnsi"/>
                <w:sz w:val="20"/>
                <w:szCs w:val="20"/>
              </w:rPr>
              <w:t xml:space="preserve"> ciascuna </w:t>
            </w:r>
            <w:r w:rsidRPr="00BD4FBC">
              <w:rPr>
                <w:rFonts w:cstheme="minorHAnsi"/>
                <w:sz w:val="20"/>
                <w:szCs w:val="20"/>
              </w:rPr>
              <w:t>partecipazione come relatore a convegni o seminari di carattere regionale attinenti le materie oggetto dell’incarico.</w:t>
            </w:r>
          </w:p>
          <w:p w:rsidR="00B50D48" w:rsidRPr="00BD4FBC" w:rsidRDefault="00B50D48" w:rsidP="00BD4FBC">
            <w:pPr>
              <w:tabs>
                <w:tab w:val="left" w:pos="0"/>
                <w:tab w:val="left" w:pos="4395"/>
                <w:tab w:val="left" w:pos="5245"/>
              </w:tabs>
              <w:spacing w:after="0" w:line="240" w:lineRule="auto"/>
              <w:rPr>
                <w:rFonts w:cstheme="minorHAnsi"/>
                <w:color w:val="FF0000"/>
                <w:sz w:val="20"/>
                <w:szCs w:val="20"/>
              </w:rPr>
            </w:pPr>
          </w:p>
        </w:tc>
        <w:tc>
          <w:tcPr>
            <w:tcW w:w="2157"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 xml:space="preserve">Max </w:t>
            </w:r>
            <w:r w:rsidR="00404FE3">
              <w:rPr>
                <w:rFonts w:cstheme="minorHAnsi"/>
                <w:b/>
                <w:sz w:val="20"/>
                <w:szCs w:val="20"/>
              </w:rPr>
              <w:t>5</w:t>
            </w:r>
            <w:r w:rsidRPr="00BD4FBC">
              <w:rPr>
                <w:rFonts w:cstheme="minorHAnsi"/>
                <w:b/>
                <w:sz w:val="20"/>
                <w:szCs w:val="20"/>
              </w:rPr>
              <w:t xml:space="preserve"> punti</w:t>
            </w:r>
          </w:p>
        </w:tc>
      </w:tr>
    </w:tbl>
    <w:p w:rsidR="00B50D48" w:rsidRPr="00B50D48" w:rsidRDefault="00B50D48" w:rsidP="00390A32">
      <w:pPr>
        <w:jc w:val="both"/>
        <w:rPr>
          <w:rFonts w:eastAsia="Arial" w:cstheme="minorHAnsi"/>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2"/>
        <w:gridCol w:w="2126"/>
      </w:tblGrid>
      <w:tr w:rsidR="00B50D48" w:rsidRPr="00B50D48" w:rsidTr="0090683D">
        <w:tc>
          <w:tcPr>
            <w:tcW w:w="9778" w:type="dxa"/>
            <w:gridSpan w:val="2"/>
          </w:tcPr>
          <w:p w:rsidR="00B50D48" w:rsidRPr="00BD4FBC" w:rsidRDefault="00B50D48" w:rsidP="00BD4FBC">
            <w:pPr>
              <w:spacing w:after="0" w:line="240" w:lineRule="auto"/>
              <w:jc w:val="both"/>
              <w:rPr>
                <w:rFonts w:eastAsia="Arial" w:cstheme="minorHAnsi"/>
                <w:b/>
                <w:sz w:val="20"/>
                <w:szCs w:val="20"/>
              </w:rPr>
            </w:pPr>
            <w:r w:rsidRPr="00BD4FBC">
              <w:rPr>
                <w:rFonts w:eastAsia="Arial" w:cstheme="minorHAnsi"/>
                <w:b/>
                <w:sz w:val="20"/>
                <w:szCs w:val="20"/>
              </w:rPr>
              <w:lastRenderedPageBreak/>
              <w:t xml:space="preserve">Responsabile Area relazioni istituzionali e rapporti con gli Enti locali  </w:t>
            </w:r>
          </w:p>
          <w:p w:rsidR="00B50D48" w:rsidRPr="00BD4FBC" w:rsidRDefault="00B50D48" w:rsidP="00BD4FBC">
            <w:pPr>
              <w:spacing w:after="0" w:line="240" w:lineRule="auto"/>
              <w:jc w:val="both"/>
              <w:rPr>
                <w:rFonts w:cstheme="minorHAnsi"/>
                <w:b/>
                <w:sz w:val="20"/>
                <w:szCs w:val="20"/>
              </w:rPr>
            </w:pPr>
          </w:p>
        </w:tc>
      </w:tr>
      <w:tr w:rsidR="00B50D48" w:rsidRPr="00B50D48" w:rsidTr="0090683D">
        <w:tc>
          <w:tcPr>
            <w:tcW w:w="7621" w:type="dxa"/>
          </w:tcPr>
          <w:p w:rsidR="00B50D48" w:rsidRPr="00BD4FBC" w:rsidRDefault="00B50D48" w:rsidP="00BD4FBC">
            <w:pPr>
              <w:tabs>
                <w:tab w:val="left" w:pos="0"/>
                <w:tab w:val="left" w:pos="2280"/>
              </w:tabs>
              <w:spacing w:after="0" w:line="240" w:lineRule="auto"/>
              <w:rPr>
                <w:rFonts w:cstheme="minorHAnsi"/>
                <w:b/>
                <w:sz w:val="20"/>
                <w:szCs w:val="20"/>
              </w:rPr>
            </w:pPr>
            <w:r w:rsidRPr="00BD4FBC">
              <w:rPr>
                <w:rFonts w:cstheme="minorHAnsi"/>
                <w:b/>
                <w:sz w:val="20"/>
                <w:szCs w:val="20"/>
              </w:rPr>
              <w:t>A) Voto di laurea</w:t>
            </w:r>
            <w:r w:rsidRPr="00BD4FBC">
              <w:rPr>
                <w:rFonts w:cstheme="minorHAnsi"/>
                <w:b/>
                <w:sz w:val="20"/>
                <w:szCs w:val="20"/>
              </w:rPr>
              <w:tab/>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2 punti per voto di laurea fino a 90/110 o equiparato; </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4 punti per voto di laurea da 91/110 a 95/110 e/o equiparato; </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6 punti per voto di laurea da 96/110 a 100/110 e/o equiparato;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8 punti per voto di laurea da 101/110 a 106/110 e/o equiparato;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n.10 punti per voto di laurea da 107/110 a 110/110 e/o equiparato.</w:t>
            </w:r>
          </w:p>
        </w:tc>
        <w:tc>
          <w:tcPr>
            <w:tcW w:w="2157"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Max 10 punti</w:t>
            </w:r>
          </w:p>
        </w:tc>
      </w:tr>
      <w:tr w:rsidR="00B50D48" w:rsidRPr="00B50D48" w:rsidTr="0090683D">
        <w:tc>
          <w:tcPr>
            <w:tcW w:w="7621" w:type="dxa"/>
          </w:tcPr>
          <w:p w:rsidR="00B50D48" w:rsidRPr="00BD4FBC" w:rsidRDefault="00B50D48" w:rsidP="00BD4FBC">
            <w:pPr>
              <w:tabs>
                <w:tab w:val="left" w:pos="0"/>
                <w:tab w:val="left" w:pos="4395"/>
                <w:tab w:val="left" w:pos="5245"/>
              </w:tabs>
              <w:spacing w:after="0" w:line="240" w:lineRule="auto"/>
              <w:jc w:val="both"/>
              <w:rPr>
                <w:rFonts w:cstheme="minorHAnsi"/>
                <w:b/>
                <w:sz w:val="20"/>
                <w:szCs w:val="20"/>
              </w:rPr>
            </w:pPr>
            <w:r w:rsidRPr="00BD4FBC">
              <w:rPr>
                <w:rFonts w:cstheme="minorHAnsi"/>
                <w:b/>
                <w:sz w:val="20"/>
                <w:szCs w:val="20"/>
              </w:rPr>
              <w:t>B) Esperienza lavorativa specifica e comprovata da contratto con Enti Pubblici/Pubbliche amministrazioni ovvero esperienza professionale documentata, per attività analoghe a quelle del profilo per cui si concorre, collaborazioni e consulenze:</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esperienza lavorativa professionale presso Enti pubblici: fino a n. 1</w:t>
            </w:r>
            <w:r w:rsidR="00404FE3">
              <w:rPr>
                <w:rFonts w:cstheme="minorHAnsi"/>
                <w:sz w:val="20"/>
                <w:szCs w:val="20"/>
              </w:rPr>
              <w:t>4</w:t>
            </w:r>
            <w:r w:rsidRPr="00BD4FBC">
              <w:rPr>
                <w:rFonts w:cstheme="minorHAnsi"/>
                <w:sz w:val="20"/>
                <w:szCs w:val="20"/>
              </w:rPr>
              <w:t xml:space="preserve"> </w:t>
            </w:r>
            <w:proofErr w:type="spellStart"/>
            <w:r w:rsidRPr="00BD4FBC">
              <w:rPr>
                <w:rFonts w:cstheme="minorHAnsi"/>
                <w:sz w:val="20"/>
                <w:szCs w:val="20"/>
              </w:rPr>
              <w:t>pti</w:t>
            </w:r>
            <w:proofErr w:type="spellEnd"/>
            <w:r w:rsidRPr="00BD4FBC">
              <w:rPr>
                <w:rFonts w:cstheme="minorHAnsi"/>
                <w:sz w:val="20"/>
                <w:szCs w:val="20"/>
              </w:rPr>
              <w:t xml:space="preserve"> (in base alla durata ed al livello professionale raggiunto)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b/>
                <w:sz w:val="20"/>
                <w:szCs w:val="20"/>
              </w:rPr>
              <w:t xml:space="preserve">- </w:t>
            </w:r>
            <w:r w:rsidRPr="00BD4FBC">
              <w:rPr>
                <w:rFonts w:cstheme="minorHAnsi"/>
                <w:sz w:val="20"/>
                <w:szCs w:val="20"/>
              </w:rPr>
              <w:t>esperienza lavorativa professionale in genere: fino a n. 1</w:t>
            </w:r>
            <w:r w:rsidR="00404FE3">
              <w:rPr>
                <w:rFonts w:cstheme="minorHAnsi"/>
                <w:sz w:val="20"/>
                <w:szCs w:val="20"/>
              </w:rPr>
              <w:t>3</w:t>
            </w:r>
            <w:r w:rsidRPr="00BD4FBC">
              <w:rPr>
                <w:rFonts w:cstheme="minorHAnsi"/>
                <w:sz w:val="20"/>
                <w:szCs w:val="20"/>
              </w:rPr>
              <w:t xml:space="preserve"> </w:t>
            </w:r>
            <w:proofErr w:type="spellStart"/>
            <w:r w:rsidRPr="00BD4FBC">
              <w:rPr>
                <w:rFonts w:cstheme="minorHAnsi"/>
                <w:sz w:val="20"/>
                <w:szCs w:val="20"/>
              </w:rPr>
              <w:t>pti</w:t>
            </w:r>
            <w:proofErr w:type="spellEnd"/>
            <w:r w:rsidRPr="00BD4FBC">
              <w:rPr>
                <w:rFonts w:cstheme="minorHAnsi"/>
                <w:sz w:val="20"/>
                <w:szCs w:val="20"/>
              </w:rPr>
              <w:t xml:space="preserve"> (in relazione alla durata ed alla qualità dell’attività svolta).</w:t>
            </w:r>
          </w:p>
        </w:tc>
        <w:tc>
          <w:tcPr>
            <w:tcW w:w="2157" w:type="dxa"/>
          </w:tcPr>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b/>
                <w:sz w:val="20"/>
                <w:szCs w:val="20"/>
              </w:rPr>
              <w:t xml:space="preserve">Max </w:t>
            </w:r>
            <w:r w:rsidR="00404FE3">
              <w:rPr>
                <w:rFonts w:cstheme="minorHAnsi"/>
                <w:b/>
                <w:sz w:val="20"/>
                <w:szCs w:val="20"/>
              </w:rPr>
              <w:t>27</w:t>
            </w:r>
            <w:r w:rsidRPr="00BD4FBC">
              <w:rPr>
                <w:rFonts w:cstheme="minorHAnsi"/>
                <w:b/>
                <w:sz w:val="20"/>
                <w:szCs w:val="20"/>
              </w:rPr>
              <w:t xml:space="preserve"> punti</w:t>
            </w:r>
          </w:p>
        </w:tc>
      </w:tr>
      <w:tr w:rsidR="00B50D48" w:rsidRPr="00B50D48" w:rsidTr="0090683D">
        <w:tc>
          <w:tcPr>
            <w:tcW w:w="7621"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C) Ulteriori titoli di studio, specializzazioni, docenze:</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3 p</w:t>
            </w:r>
            <w:r w:rsidR="00E03CFA">
              <w:rPr>
                <w:rFonts w:cstheme="minorHAnsi"/>
                <w:sz w:val="20"/>
                <w:szCs w:val="20"/>
              </w:rPr>
              <w:t>un</w:t>
            </w:r>
            <w:r w:rsidRPr="00BD4FBC">
              <w:rPr>
                <w:rFonts w:cstheme="minorHAnsi"/>
                <w:sz w:val="20"/>
                <w:szCs w:val="20"/>
              </w:rPr>
              <w:t xml:space="preserve">ti per dottorato di ricerca nelle discipline attinenti al profilo richiesto; </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2 p</w:t>
            </w:r>
            <w:r w:rsidR="00E03CFA">
              <w:rPr>
                <w:rFonts w:cstheme="minorHAnsi"/>
                <w:sz w:val="20"/>
                <w:szCs w:val="20"/>
              </w:rPr>
              <w:t>un</w:t>
            </w:r>
            <w:r w:rsidRPr="00BD4FBC">
              <w:rPr>
                <w:rFonts w:cstheme="minorHAnsi"/>
                <w:sz w:val="20"/>
                <w:szCs w:val="20"/>
              </w:rPr>
              <w:t xml:space="preserve">ti per ciascun ulteriore titolo di specializzazione </w:t>
            </w:r>
            <w:proofErr w:type="gramStart"/>
            <w:r w:rsidRPr="00BD4FBC">
              <w:rPr>
                <w:rFonts w:cstheme="minorHAnsi"/>
                <w:sz w:val="20"/>
                <w:szCs w:val="20"/>
              </w:rPr>
              <w:t>universitaria,  Master</w:t>
            </w:r>
            <w:proofErr w:type="gramEnd"/>
            <w:r w:rsidRPr="00BD4FBC">
              <w:rPr>
                <w:rFonts w:cstheme="minorHAnsi"/>
                <w:sz w:val="20"/>
                <w:szCs w:val="20"/>
              </w:rPr>
              <w:t xml:space="preserve"> universitario, corso di specializzazione o perfezionamento, nonché corsi di aggiornamento svolti presso Enti accreditati, attinenti le materie oggetto dell’incarico;</w:t>
            </w:r>
          </w:p>
          <w:p w:rsidR="00B50D48" w:rsidRPr="00BD4FBC" w:rsidRDefault="00B50D48" w:rsidP="00BD4FBC">
            <w:pPr>
              <w:tabs>
                <w:tab w:val="left" w:pos="0"/>
                <w:tab w:val="left" w:pos="4395"/>
                <w:tab w:val="left" w:pos="5245"/>
              </w:tabs>
              <w:spacing w:after="0" w:line="240" w:lineRule="auto"/>
              <w:rPr>
                <w:rFonts w:cstheme="minorHAnsi"/>
                <w:strike/>
                <w:sz w:val="20"/>
                <w:szCs w:val="20"/>
              </w:rPr>
            </w:pPr>
            <w:r w:rsidRPr="00BD4FBC">
              <w:rPr>
                <w:rFonts w:cstheme="minorHAnsi"/>
                <w:sz w:val="20"/>
                <w:szCs w:val="20"/>
              </w:rPr>
              <w:t>- n.  2 p</w:t>
            </w:r>
            <w:r w:rsidR="00E03CFA">
              <w:rPr>
                <w:rFonts w:cstheme="minorHAnsi"/>
                <w:sz w:val="20"/>
                <w:szCs w:val="20"/>
              </w:rPr>
              <w:t>un</w:t>
            </w:r>
            <w:r w:rsidRPr="00BD4FBC">
              <w:rPr>
                <w:rFonts w:cstheme="minorHAnsi"/>
                <w:sz w:val="20"/>
                <w:szCs w:val="20"/>
              </w:rPr>
              <w:t>ti per abilitazione professionale o all’insegnamento;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1 p</w:t>
            </w:r>
            <w:r w:rsidR="00E03CFA">
              <w:rPr>
                <w:rFonts w:cstheme="minorHAnsi"/>
                <w:sz w:val="20"/>
                <w:szCs w:val="20"/>
              </w:rPr>
              <w:t>un</w:t>
            </w:r>
            <w:r w:rsidRPr="00BD4FBC">
              <w:rPr>
                <w:rFonts w:cstheme="minorHAnsi"/>
                <w:sz w:val="20"/>
                <w:szCs w:val="20"/>
              </w:rPr>
              <w:t>to per ciascuna docenza annuale svolta presso Università e/o Enti riconosciuti e/o accreditati, attinenti le materie oggetto dell’incarico.</w:t>
            </w:r>
          </w:p>
        </w:tc>
        <w:tc>
          <w:tcPr>
            <w:tcW w:w="2157"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 xml:space="preserve">Max </w:t>
            </w:r>
            <w:r w:rsidR="00404FE3">
              <w:rPr>
                <w:rFonts w:cstheme="minorHAnsi"/>
                <w:b/>
                <w:sz w:val="20"/>
                <w:szCs w:val="20"/>
              </w:rPr>
              <w:t>8</w:t>
            </w:r>
            <w:r w:rsidRPr="00BD4FBC">
              <w:rPr>
                <w:rFonts w:cstheme="minorHAnsi"/>
                <w:b/>
                <w:sz w:val="20"/>
                <w:szCs w:val="20"/>
              </w:rPr>
              <w:t xml:space="preserve"> punti</w:t>
            </w:r>
          </w:p>
        </w:tc>
      </w:tr>
      <w:tr w:rsidR="00B50D48" w:rsidRPr="00B50D48" w:rsidTr="0090683D">
        <w:tc>
          <w:tcPr>
            <w:tcW w:w="7621"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D) Pubblicazioni, organizzazione o partecipazioni a convegni, eventi e workshop nelle materie attinenti al profilo ricercato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1 punto per ciascuna pubblicazione (monografia, contributo in un libro di </w:t>
            </w:r>
            <w:proofErr w:type="gramStart"/>
            <w:r w:rsidRPr="00BD4FBC">
              <w:rPr>
                <w:rFonts w:cstheme="minorHAnsi"/>
                <w:sz w:val="20"/>
                <w:szCs w:val="20"/>
              </w:rPr>
              <w:t>AA.VV</w:t>
            </w:r>
            <w:proofErr w:type="gramEnd"/>
            <w:r w:rsidRPr="00BD4FBC">
              <w:rPr>
                <w:rFonts w:cstheme="minorHAnsi"/>
                <w:sz w:val="20"/>
                <w:szCs w:val="20"/>
              </w:rPr>
              <w:t>, articolo su rivista specializzata) riguardante tematiche riferibili all’oggetto dell’incarico;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1 punto per ogni attività di studio scientifico pubblicato o per l’organizzazione di convegni o eventi inerenti le tematiche oggetto dell’incarico;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1 punto per ciascun intervento in qualità di relatore a convegni o eventi nazionali, inerenti le tematiche oggetto dell’incarico, organizzate da istituzioni pubbliche o soggetti accreditati;</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0,5 </w:t>
            </w:r>
            <w:proofErr w:type="gramStart"/>
            <w:r w:rsidRPr="00BD4FBC">
              <w:rPr>
                <w:rFonts w:cstheme="minorHAnsi"/>
                <w:sz w:val="20"/>
                <w:szCs w:val="20"/>
              </w:rPr>
              <w:t xml:space="preserve">punti  </w:t>
            </w:r>
            <w:r w:rsidR="008207DC">
              <w:rPr>
                <w:rFonts w:cstheme="minorHAnsi"/>
                <w:sz w:val="20"/>
                <w:szCs w:val="20"/>
              </w:rPr>
              <w:t>per</w:t>
            </w:r>
            <w:proofErr w:type="gramEnd"/>
            <w:r w:rsidR="008207DC">
              <w:rPr>
                <w:rFonts w:cstheme="minorHAnsi"/>
                <w:sz w:val="20"/>
                <w:szCs w:val="20"/>
              </w:rPr>
              <w:t xml:space="preserve"> ciascuna </w:t>
            </w:r>
            <w:r w:rsidRPr="00BD4FBC">
              <w:rPr>
                <w:rFonts w:cstheme="minorHAnsi"/>
                <w:sz w:val="20"/>
                <w:szCs w:val="20"/>
              </w:rPr>
              <w:t>partecipazione come relatore a convegni o seminari di carattere regionale attinenti le materie oggetto dell’incarico.</w:t>
            </w:r>
          </w:p>
          <w:p w:rsidR="00B50D48" w:rsidRPr="00BD4FBC" w:rsidRDefault="00B50D48" w:rsidP="00BD4FBC">
            <w:pPr>
              <w:tabs>
                <w:tab w:val="left" w:pos="0"/>
                <w:tab w:val="left" w:pos="4395"/>
                <w:tab w:val="left" w:pos="5245"/>
              </w:tabs>
              <w:spacing w:after="0" w:line="240" w:lineRule="auto"/>
              <w:rPr>
                <w:rFonts w:cstheme="minorHAnsi"/>
                <w:color w:val="FF0000"/>
                <w:sz w:val="20"/>
                <w:szCs w:val="20"/>
              </w:rPr>
            </w:pPr>
          </w:p>
        </w:tc>
        <w:tc>
          <w:tcPr>
            <w:tcW w:w="2157"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 xml:space="preserve">Max </w:t>
            </w:r>
            <w:r w:rsidR="00404FE3">
              <w:rPr>
                <w:rFonts w:cstheme="minorHAnsi"/>
                <w:b/>
                <w:sz w:val="20"/>
                <w:szCs w:val="20"/>
              </w:rPr>
              <w:t xml:space="preserve"> 5 </w:t>
            </w:r>
            <w:r w:rsidRPr="00BD4FBC">
              <w:rPr>
                <w:rFonts w:cstheme="minorHAnsi"/>
                <w:b/>
                <w:sz w:val="20"/>
                <w:szCs w:val="20"/>
              </w:rPr>
              <w:t xml:space="preserve"> punti</w:t>
            </w:r>
          </w:p>
        </w:tc>
      </w:tr>
    </w:tbl>
    <w:p w:rsidR="00B50D48" w:rsidRPr="00B50D48" w:rsidRDefault="00B50D48" w:rsidP="00390A32">
      <w:pPr>
        <w:spacing w:before="103"/>
        <w:jc w:val="both"/>
        <w:rPr>
          <w:rFonts w:eastAsia="Arial" w:cstheme="minorHAnsi"/>
          <w:b/>
          <w:color w:val="010101"/>
          <w:sz w:val="24"/>
          <w:szCs w:val="24"/>
          <w:u w:val="single"/>
        </w:rPr>
      </w:pPr>
    </w:p>
    <w:p w:rsidR="00B50D48" w:rsidRPr="00B50D48" w:rsidRDefault="00B50D48" w:rsidP="00390A32">
      <w:pPr>
        <w:spacing w:before="103"/>
        <w:jc w:val="both"/>
        <w:rPr>
          <w:rFonts w:eastAsia="Arial" w:cstheme="minorHAnsi"/>
          <w:b/>
          <w:color w:val="01010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1"/>
        <w:gridCol w:w="2127"/>
      </w:tblGrid>
      <w:tr w:rsidR="00B50D48" w:rsidRPr="00B50D48" w:rsidTr="0090683D">
        <w:tc>
          <w:tcPr>
            <w:tcW w:w="7621" w:type="dxa"/>
          </w:tcPr>
          <w:p w:rsidR="00B50D48" w:rsidRPr="00BD4FBC" w:rsidRDefault="00B50D48" w:rsidP="00BD4FBC">
            <w:pPr>
              <w:spacing w:after="0" w:line="240" w:lineRule="auto"/>
              <w:jc w:val="both"/>
              <w:rPr>
                <w:rFonts w:eastAsia="Arial" w:cstheme="minorHAnsi"/>
                <w:b/>
                <w:color w:val="010101"/>
                <w:sz w:val="20"/>
                <w:szCs w:val="20"/>
              </w:rPr>
            </w:pPr>
            <w:r w:rsidRPr="00BD4FBC">
              <w:rPr>
                <w:rFonts w:eastAsia="Arial" w:cstheme="minorHAnsi"/>
                <w:b/>
                <w:color w:val="010101"/>
                <w:sz w:val="20"/>
                <w:szCs w:val="20"/>
              </w:rPr>
              <w:lastRenderedPageBreak/>
              <w:t>Responsabile Area volontari, formazione sportiva e servizi complementari</w:t>
            </w:r>
          </w:p>
        </w:tc>
        <w:tc>
          <w:tcPr>
            <w:tcW w:w="2157" w:type="dxa"/>
          </w:tcPr>
          <w:p w:rsidR="00B50D48" w:rsidRPr="00B50D48" w:rsidRDefault="00B50D48" w:rsidP="00BD4FBC">
            <w:pPr>
              <w:tabs>
                <w:tab w:val="left" w:pos="0"/>
                <w:tab w:val="left" w:pos="4395"/>
                <w:tab w:val="left" w:pos="5245"/>
              </w:tabs>
              <w:spacing w:after="0"/>
              <w:rPr>
                <w:rFonts w:cstheme="minorHAnsi"/>
                <w:b/>
              </w:rPr>
            </w:pPr>
          </w:p>
        </w:tc>
      </w:tr>
      <w:tr w:rsidR="00B50D48" w:rsidRPr="00B50D48" w:rsidTr="0090683D">
        <w:tc>
          <w:tcPr>
            <w:tcW w:w="7621" w:type="dxa"/>
          </w:tcPr>
          <w:p w:rsidR="00B50D48" w:rsidRPr="00BD4FBC" w:rsidRDefault="00B50D48" w:rsidP="00BD4FBC">
            <w:pPr>
              <w:tabs>
                <w:tab w:val="left" w:pos="0"/>
                <w:tab w:val="left" w:pos="2280"/>
              </w:tabs>
              <w:spacing w:after="0" w:line="240" w:lineRule="auto"/>
              <w:rPr>
                <w:rFonts w:cstheme="minorHAnsi"/>
                <w:b/>
                <w:sz w:val="20"/>
                <w:szCs w:val="20"/>
              </w:rPr>
            </w:pPr>
            <w:r w:rsidRPr="00BD4FBC">
              <w:rPr>
                <w:rFonts w:cstheme="minorHAnsi"/>
                <w:b/>
                <w:sz w:val="20"/>
                <w:szCs w:val="20"/>
              </w:rPr>
              <w:t>A) Voto di laurea</w:t>
            </w:r>
            <w:r w:rsidRPr="00BD4FBC">
              <w:rPr>
                <w:rFonts w:cstheme="minorHAnsi"/>
                <w:b/>
                <w:sz w:val="20"/>
                <w:szCs w:val="20"/>
              </w:rPr>
              <w:tab/>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2 punti per voto di laurea fino a 90/110 o equiparato; </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4 punti per voto di laurea da 91/110 a 95/110 e/o equiparato; </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6 punti per voto di laurea da 96/110 a 100/110 e/o equiparato;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8 punti per voto di laurea da 101/110 a 106/110 e/o equiparato;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n.10 punti per voto di laurea da 107/110 a 110/110 e/o equiparato.</w:t>
            </w:r>
          </w:p>
        </w:tc>
        <w:tc>
          <w:tcPr>
            <w:tcW w:w="2157" w:type="dxa"/>
          </w:tcPr>
          <w:p w:rsidR="00B50D48" w:rsidRPr="00B50D48" w:rsidRDefault="00B50D48" w:rsidP="00BD4FBC">
            <w:pPr>
              <w:tabs>
                <w:tab w:val="left" w:pos="0"/>
                <w:tab w:val="left" w:pos="4395"/>
                <w:tab w:val="left" w:pos="5245"/>
              </w:tabs>
              <w:spacing w:after="0"/>
              <w:rPr>
                <w:rFonts w:cstheme="minorHAnsi"/>
                <w:b/>
              </w:rPr>
            </w:pPr>
            <w:r w:rsidRPr="00B50D48">
              <w:rPr>
                <w:rFonts w:cstheme="minorHAnsi"/>
                <w:b/>
              </w:rPr>
              <w:t>Max 10 punti</w:t>
            </w:r>
          </w:p>
        </w:tc>
      </w:tr>
      <w:tr w:rsidR="00B50D48" w:rsidRPr="00B50D48" w:rsidTr="0090683D">
        <w:tc>
          <w:tcPr>
            <w:tcW w:w="7621" w:type="dxa"/>
          </w:tcPr>
          <w:p w:rsidR="00B50D48" w:rsidRPr="00BD4FBC" w:rsidRDefault="00B50D48" w:rsidP="00BD4FBC">
            <w:pPr>
              <w:tabs>
                <w:tab w:val="left" w:pos="0"/>
                <w:tab w:val="left" w:pos="4395"/>
                <w:tab w:val="left" w:pos="5245"/>
              </w:tabs>
              <w:spacing w:after="0" w:line="240" w:lineRule="auto"/>
              <w:jc w:val="both"/>
              <w:rPr>
                <w:rFonts w:cstheme="minorHAnsi"/>
                <w:b/>
                <w:sz w:val="20"/>
                <w:szCs w:val="20"/>
              </w:rPr>
            </w:pPr>
            <w:r w:rsidRPr="00BD4FBC">
              <w:rPr>
                <w:rFonts w:cstheme="minorHAnsi"/>
                <w:b/>
                <w:sz w:val="20"/>
                <w:szCs w:val="20"/>
              </w:rPr>
              <w:t>B) Esperienza lavorativa specifica e comprovata da contratto con Enti Pubblici/Pubbliche amministrazioni ovvero esperienza professionale documentata, per attività analoghe a quelle del profilo per cui si concorre, collaborazioni e consulenze:</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esperienza lavorativa professionale presso Enti pubblici: fino a n. 1</w:t>
            </w:r>
            <w:r w:rsidR="00404FE3">
              <w:rPr>
                <w:rFonts w:cstheme="minorHAnsi"/>
                <w:sz w:val="20"/>
                <w:szCs w:val="20"/>
              </w:rPr>
              <w:t>4</w:t>
            </w:r>
            <w:r w:rsidRPr="00BD4FBC">
              <w:rPr>
                <w:rFonts w:cstheme="minorHAnsi"/>
                <w:sz w:val="20"/>
                <w:szCs w:val="20"/>
              </w:rPr>
              <w:t xml:space="preserve"> </w:t>
            </w:r>
            <w:proofErr w:type="spellStart"/>
            <w:r w:rsidRPr="00BD4FBC">
              <w:rPr>
                <w:rFonts w:cstheme="minorHAnsi"/>
                <w:sz w:val="20"/>
                <w:szCs w:val="20"/>
              </w:rPr>
              <w:t>pti</w:t>
            </w:r>
            <w:proofErr w:type="spellEnd"/>
            <w:r w:rsidRPr="00BD4FBC">
              <w:rPr>
                <w:rFonts w:cstheme="minorHAnsi"/>
                <w:sz w:val="20"/>
                <w:szCs w:val="20"/>
              </w:rPr>
              <w:t xml:space="preserve"> (in base alla durata ed al livello professionale raggiunto)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b/>
                <w:sz w:val="20"/>
                <w:szCs w:val="20"/>
              </w:rPr>
              <w:t xml:space="preserve">- </w:t>
            </w:r>
            <w:r w:rsidRPr="00BD4FBC">
              <w:rPr>
                <w:rFonts w:cstheme="minorHAnsi"/>
                <w:sz w:val="20"/>
                <w:szCs w:val="20"/>
              </w:rPr>
              <w:t>esperienza lavorativa professionale in genere: fino a n. 1</w:t>
            </w:r>
            <w:r w:rsidR="00404FE3">
              <w:rPr>
                <w:rFonts w:cstheme="minorHAnsi"/>
                <w:sz w:val="20"/>
                <w:szCs w:val="20"/>
              </w:rPr>
              <w:t>3</w:t>
            </w:r>
            <w:r w:rsidRPr="00BD4FBC">
              <w:rPr>
                <w:rFonts w:cstheme="minorHAnsi"/>
                <w:sz w:val="20"/>
                <w:szCs w:val="20"/>
              </w:rPr>
              <w:t xml:space="preserve"> </w:t>
            </w:r>
            <w:proofErr w:type="spellStart"/>
            <w:r w:rsidRPr="00BD4FBC">
              <w:rPr>
                <w:rFonts w:cstheme="minorHAnsi"/>
                <w:sz w:val="20"/>
                <w:szCs w:val="20"/>
              </w:rPr>
              <w:t>pti</w:t>
            </w:r>
            <w:proofErr w:type="spellEnd"/>
            <w:r w:rsidRPr="00BD4FBC">
              <w:rPr>
                <w:rFonts w:cstheme="minorHAnsi"/>
                <w:sz w:val="20"/>
                <w:szCs w:val="20"/>
              </w:rPr>
              <w:t xml:space="preserve"> (in relazione alla durata ed alla qualità dell’attività svolta).</w:t>
            </w:r>
          </w:p>
        </w:tc>
        <w:tc>
          <w:tcPr>
            <w:tcW w:w="2157" w:type="dxa"/>
          </w:tcPr>
          <w:p w:rsidR="00B50D48" w:rsidRPr="00B50D48" w:rsidRDefault="00B50D48" w:rsidP="00BD4FBC">
            <w:pPr>
              <w:tabs>
                <w:tab w:val="left" w:pos="0"/>
                <w:tab w:val="left" w:pos="4395"/>
                <w:tab w:val="left" w:pos="5245"/>
              </w:tabs>
              <w:spacing w:after="0"/>
              <w:rPr>
                <w:rFonts w:cstheme="minorHAnsi"/>
              </w:rPr>
            </w:pPr>
            <w:r w:rsidRPr="00B50D48">
              <w:rPr>
                <w:rFonts w:cstheme="minorHAnsi"/>
                <w:b/>
              </w:rPr>
              <w:t xml:space="preserve">Max </w:t>
            </w:r>
            <w:r w:rsidR="00404FE3">
              <w:rPr>
                <w:rFonts w:cstheme="minorHAnsi"/>
                <w:b/>
              </w:rPr>
              <w:t>27</w:t>
            </w:r>
            <w:r w:rsidRPr="00B50D48">
              <w:rPr>
                <w:rFonts w:cstheme="minorHAnsi"/>
                <w:b/>
              </w:rPr>
              <w:t xml:space="preserve"> punti</w:t>
            </w:r>
          </w:p>
        </w:tc>
      </w:tr>
      <w:tr w:rsidR="00B50D48" w:rsidRPr="00B50D48" w:rsidTr="0090683D">
        <w:tc>
          <w:tcPr>
            <w:tcW w:w="7621"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C) Ulteriori titoli di studio, specializzazioni, docenze:</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3 p</w:t>
            </w:r>
            <w:r w:rsidR="00E03CFA">
              <w:rPr>
                <w:rFonts w:cstheme="minorHAnsi"/>
                <w:sz w:val="20"/>
                <w:szCs w:val="20"/>
              </w:rPr>
              <w:t>un</w:t>
            </w:r>
            <w:r w:rsidRPr="00BD4FBC">
              <w:rPr>
                <w:rFonts w:cstheme="minorHAnsi"/>
                <w:sz w:val="20"/>
                <w:szCs w:val="20"/>
              </w:rPr>
              <w:t xml:space="preserve">ti per dottorato di ricerca nelle discipline attinenti al profilo richiesto; </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2 p</w:t>
            </w:r>
            <w:r w:rsidR="00E03CFA">
              <w:rPr>
                <w:rFonts w:cstheme="minorHAnsi"/>
                <w:sz w:val="20"/>
                <w:szCs w:val="20"/>
              </w:rPr>
              <w:t>un</w:t>
            </w:r>
            <w:r w:rsidRPr="00BD4FBC">
              <w:rPr>
                <w:rFonts w:cstheme="minorHAnsi"/>
                <w:sz w:val="20"/>
                <w:szCs w:val="20"/>
              </w:rPr>
              <w:t xml:space="preserve">ti per ciascun ulteriore titolo di specializzazione </w:t>
            </w:r>
            <w:proofErr w:type="gramStart"/>
            <w:r w:rsidRPr="00BD4FBC">
              <w:rPr>
                <w:rFonts w:cstheme="minorHAnsi"/>
                <w:sz w:val="20"/>
                <w:szCs w:val="20"/>
              </w:rPr>
              <w:t>universitaria,  Master</w:t>
            </w:r>
            <w:proofErr w:type="gramEnd"/>
            <w:r w:rsidRPr="00BD4FBC">
              <w:rPr>
                <w:rFonts w:cstheme="minorHAnsi"/>
                <w:sz w:val="20"/>
                <w:szCs w:val="20"/>
              </w:rPr>
              <w:t xml:space="preserve"> universitario, corso di specializzazione o perfezionamento, nonché corsi di aggiornamento svolti presso Enti accreditati, attinenti le materie oggetto dell’incarico;</w:t>
            </w:r>
          </w:p>
          <w:p w:rsidR="00B50D48" w:rsidRPr="00BD4FBC" w:rsidRDefault="00B50D48" w:rsidP="00BD4FBC">
            <w:pPr>
              <w:tabs>
                <w:tab w:val="left" w:pos="0"/>
                <w:tab w:val="left" w:pos="4395"/>
                <w:tab w:val="left" w:pos="5245"/>
              </w:tabs>
              <w:spacing w:after="0" w:line="240" w:lineRule="auto"/>
              <w:rPr>
                <w:rFonts w:cstheme="minorHAnsi"/>
                <w:strike/>
                <w:sz w:val="20"/>
                <w:szCs w:val="20"/>
              </w:rPr>
            </w:pPr>
            <w:r w:rsidRPr="00BD4FBC">
              <w:rPr>
                <w:rFonts w:cstheme="minorHAnsi"/>
                <w:sz w:val="20"/>
                <w:szCs w:val="20"/>
              </w:rPr>
              <w:t>- n.  2 p</w:t>
            </w:r>
            <w:r w:rsidR="00E03CFA">
              <w:rPr>
                <w:rFonts w:cstheme="minorHAnsi"/>
                <w:sz w:val="20"/>
                <w:szCs w:val="20"/>
              </w:rPr>
              <w:t>un</w:t>
            </w:r>
            <w:r w:rsidRPr="00BD4FBC">
              <w:rPr>
                <w:rFonts w:cstheme="minorHAnsi"/>
                <w:sz w:val="20"/>
                <w:szCs w:val="20"/>
              </w:rPr>
              <w:t>ti per abilitazione professionale o all’insegnamento;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1 p</w:t>
            </w:r>
            <w:r w:rsidR="00E03CFA">
              <w:rPr>
                <w:rFonts w:cstheme="minorHAnsi"/>
                <w:sz w:val="20"/>
                <w:szCs w:val="20"/>
              </w:rPr>
              <w:t>un</w:t>
            </w:r>
            <w:r w:rsidRPr="00BD4FBC">
              <w:rPr>
                <w:rFonts w:cstheme="minorHAnsi"/>
                <w:sz w:val="20"/>
                <w:szCs w:val="20"/>
              </w:rPr>
              <w:t>to per ciascuna docenza annuale svolta presso Università e/o Enti riconosciuti e/o accreditati, attinenti le materie oggetto dell’incarico.</w:t>
            </w:r>
          </w:p>
        </w:tc>
        <w:tc>
          <w:tcPr>
            <w:tcW w:w="2157" w:type="dxa"/>
          </w:tcPr>
          <w:p w:rsidR="00B50D48" w:rsidRPr="00B50D48" w:rsidRDefault="00B50D48" w:rsidP="00BD4FBC">
            <w:pPr>
              <w:tabs>
                <w:tab w:val="left" w:pos="0"/>
                <w:tab w:val="left" w:pos="4395"/>
                <w:tab w:val="left" w:pos="5245"/>
              </w:tabs>
              <w:spacing w:after="0"/>
              <w:rPr>
                <w:rFonts w:cstheme="minorHAnsi"/>
                <w:b/>
              </w:rPr>
            </w:pPr>
            <w:r w:rsidRPr="00B50D48">
              <w:rPr>
                <w:rFonts w:cstheme="minorHAnsi"/>
                <w:b/>
              </w:rPr>
              <w:t xml:space="preserve">Max </w:t>
            </w:r>
            <w:r w:rsidR="00404FE3">
              <w:rPr>
                <w:rFonts w:cstheme="minorHAnsi"/>
                <w:b/>
              </w:rPr>
              <w:t xml:space="preserve"> 8 </w:t>
            </w:r>
            <w:r w:rsidRPr="00B50D48">
              <w:rPr>
                <w:rFonts w:cstheme="minorHAnsi"/>
                <w:b/>
              </w:rPr>
              <w:t xml:space="preserve"> punti</w:t>
            </w:r>
          </w:p>
        </w:tc>
      </w:tr>
      <w:tr w:rsidR="00B50D48" w:rsidRPr="00B50D48" w:rsidTr="0090683D">
        <w:tc>
          <w:tcPr>
            <w:tcW w:w="7621"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D) Pubblicazioni, organizzazione o partecipazioni a convegni, eventi e workshop nelle materie attinenti al profilo ricercato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1 punto per ciascuna pubblicazione (monografia, contributo in un libro di </w:t>
            </w:r>
            <w:proofErr w:type="gramStart"/>
            <w:r w:rsidRPr="00BD4FBC">
              <w:rPr>
                <w:rFonts w:cstheme="minorHAnsi"/>
                <w:sz w:val="20"/>
                <w:szCs w:val="20"/>
              </w:rPr>
              <w:t>AA.VV</w:t>
            </w:r>
            <w:proofErr w:type="gramEnd"/>
            <w:r w:rsidRPr="00BD4FBC">
              <w:rPr>
                <w:rFonts w:cstheme="minorHAnsi"/>
                <w:sz w:val="20"/>
                <w:szCs w:val="20"/>
              </w:rPr>
              <w:t>, articolo su rivista specializzata) riguardante tematiche riferibili all’oggetto dell’incarico;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1 punto per ogni attività di studio scientifico pubblicato o per l’organizzazione di convegni o eventi inerenti le tematiche oggetto dell’incarico;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1 punto per ciascun intervento in qualità di relatore a convegni o eventi nazionali, inerenti le tematiche oggetto dell’incarico, organizzate da istituzioni pubbliche o soggetti accreditati;</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0,5 </w:t>
            </w:r>
            <w:proofErr w:type="gramStart"/>
            <w:r w:rsidRPr="00BD4FBC">
              <w:rPr>
                <w:rFonts w:cstheme="minorHAnsi"/>
                <w:sz w:val="20"/>
                <w:szCs w:val="20"/>
              </w:rPr>
              <w:t xml:space="preserve">punti  </w:t>
            </w:r>
            <w:r w:rsidR="008207DC">
              <w:rPr>
                <w:rFonts w:cstheme="minorHAnsi"/>
                <w:sz w:val="20"/>
                <w:szCs w:val="20"/>
              </w:rPr>
              <w:t>per</w:t>
            </w:r>
            <w:proofErr w:type="gramEnd"/>
            <w:r w:rsidR="008207DC">
              <w:rPr>
                <w:rFonts w:cstheme="minorHAnsi"/>
                <w:sz w:val="20"/>
                <w:szCs w:val="20"/>
              </w:rPr>
              <w:t xml:space="preserve"> ciascuna </w:t>
            </w:r>
            <w:r w:rsidRPr="00BD4FBC">
              <w:rPr>
                <w:rFonts w:cstheme="minorHAnsi"/>
                <w:sz w:val="20"/>
                <w:szCs w:val="20"/>
              </w:rPr>
              <w:t>partecipazione come relatore a convegni o seminari di carattere regionale attinenti le materie oggetto dell’incarico.</w:t>
            </w:r>
          </w:p>
          <w:p w:rsidR="00B50D48" w:rsidRPr="00BD4FBC" w:rsidRDefault="00B50D48" w:rsidP="00BD4FBC">
            <w:pPr>
              <w:tabs>
                <w:tab w:val="left" w:pos="0"/>
                <w:tab w:val="left" w:pos="4395"/>
                <w:tab w:val="left" w:pos="5245"/>
              </w:tabs>
              <w:spacing w:after="0" w:line="240" w:lineRule="auto"/>
              <w:rPr>
                <w:rFonts w:cstheme="minorHAnsi"/>
                <w:color w:val="FF0000"/>
                <w:sz w:val="20"/>
                <w:szCs w:val="20"/>
              </w:rPr>
            </w:pPr>
          </w:p>
        </w:tc>
        <w:tc>
          <w:tcPr>
            <w:tcW w:w="2157" w:type="dxa"/>
          </w:tcPr>
          <w:p w:rsidR="00B50D48" w:rsidRPr="00B50D48" w:rsidRDefault="00B50D48" w:rsidP="00BD4FBC">
            <w:pPr>
              <w:tabs>
                <w:tab w:val="left" w:pos="0"/>
                <w:tab w:val="left" w:pos="4395"/>
                <w:tab w:val="left" w:pos="5245"/>
              </w:tabs>
              <w:spacing w:after="0"/>
              <w:rPr>
                <w:rFonts w:cstheme="minorHAnsi"/>
                <w:b/>
              </w:rPr>
            </w:pPr>
            <w:r w:rsidRPr="00B50D48">
              <w:rPr>
                <w:rFonts w:cstheme="minorHAnsi"/>
                <w:b/>
              </w:rPr>
              <w:t xml:space="preserve">Max </w:t>
            </w:r>
            <w:r w:rsidR="00404FE3">
              <w:rPr>
                <w:rFonts w:cstheme="minorHAnsi"/>
                <w:b/>
              </w:rPr>
              <w:t>5</w:t>
            </w:r>
            <w:r w:rsidRPr="00B50D48">
              <w:rPr>
                <w:rFonts w:cstheme="minorHAnsi"/>
                <w:b/>
              </w:rPr>
              <w:t xml:space="preserve"> punti</w:t>
            </w:r>
          </w:p>
        </w:tc>
      </w:tr>
    </w:tbl>
    <w:p w:rsidR="00B50D48" w:rsidRPr="00B50D48" w:rsidRDefault="00B50D48" w:rsidP="00390A32">
      <w:pPr>
        <w:spacing w:before="103"/>
        <w:jc w:val="both"/>
        <w:rPr>
          <w:rFonts w:eastAsia="Arial" w:cstheme="minorHAnsi"/>
          <w:b/>
          <w:color w:val="010101"/>
          <w:sz w:val="24"/>
          <w:szCs w:val="24"/>
          <w:u w:val="single"/>
        </w:rPr>
      </w:pPr>
    </w:p>
    <w:p w:rsidR="00B50D48" w:rsidRPr="00B50D48" w:rsidRDefault="00B50D48" w:rsidP="00390A32">
      <w:pPr>
        <w:spacing w:before="103"/>
        <w:jc w:val="both"/>
        <w:rPr>
          <w:rFonts w:eastAsia="Arial" w:cstheme="minorHAnsi"/>
          <w:b/>
          <w:color w:val="01010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2"/>
        <w:gridCol w:w="2126"/>
      </w:tblGrid>
      <w:tr w:rsidR="00B50D48" w:rsidRPr="00B50D48" w:rsidTr="0090683D">
        <w:tc>
          <w:tcPr>
            <w:tcW w:w="7621" w:type="dxa"/>
          </w:tcPr>
          <w:p w:rsidR="00B50D48" w:rsidRPr="00BD4FBC" w:rsidRDefault="00B50D48" w:rsidP="00BD4FBC">
            <w:pPr>
              <w:spacing w:after="0" w:line="240" w:lineRule="auto"/>
              <w:jc w:val="both"/>
              <w:rPr>
                <w:rFonts w:eastAsia="Arial" w:cstheme="minorHAnsi"/>
                <w:b/>
                <w:color w:val="010101"/>
                <w:sz w:val="20"/>
                <w:szCs w:val="20"/>
              </w:rPr>
            </w:pPr>
            <w:r w:rsidRPr="00BD4FBC">
              <w:rPr>
                <w:rFonts w:eastAsia="Arial" w:cstheme="minorHAnsi"/>
                <w:b/>
                <w:color w:val="010101"/>
                <w:sz w:val="20"/>
                <w:szCs w:val="20"/>
              </w:rPr>
              <w:lastRenderedPageBreak/>
              <w:t xml:space="preserve">Responsabile </w:t>
            </w:r>
            <w:r w:rsidRPr="00BD4FBC">
              <w:rPr>
                <w:rFonts w:eastAsia="Arial" w:cstheme="minorHAnsi"/>
                <w:b/>
                <w:sz w:val="20"/>
                <w:szCs w:val="20"/>
              </w:rPr>
              <w:t>Area marketing</w:t>
            </w:r>
            <w:r w:rsidR="008207DC">
              <w:rPr>
                <w:rFonts w:eastAsia="Arial" w:cstheme="minorHAnsi"/>
                <w:b/>
                <w:sz w:val="20"/>
                <w:szCs w:val="20"/>
              </w:rPr>
              <w:t>, gestione immagine coordinata e web</w:t>
            </w:r>
          </w:p>
          <w:p w:rsidR="00B50D48" w:rsidRPr="00BD4FBC" w:rsidRDefault="00B50D48" w:rsidP="00BD4FBC">
            <w:pPr>
              <w:tabs>
                <w:tab w:val="left" w:pos="0"/>
                <w:tab w:val="left" w:pos="2280"/>
              </w:tabs>
              <w:spacing w:after="0" w:line="240" w:lineRule="auto"/>
              <w:rPr>
                <w:rFonts w:cstheme="minorHAnsi"/>
                <w:b/>
                <w:sz w:val="20"/>
                <w:szCs w:val="20"/>
              </w:rPr>
            </w:pPr>
          </w:p>
        </w:tc>
        <w:tc>
          <w:tcPr>
            <w:tcW w:w="2157"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p>
        </w:tc>
      </w:tr>
      <w:tr w:rsidR="00B50D48" w:rsidRPr="00B50D48" w:rsidTr="0090683D">
        <w:tc>
          <w:tcPr>
            <w:tcW w:w="7621" w:type="dxa"/>
          </w:tcPr>
          <w:p w:rsidR="00B50D48" w:rsidRPr="00BD4FBC" w:rsidRDefault="00B50D48" w:rsidP="00BD4FBC">
            <w:pPr>
              <w:tabs>
                <w:tab w:val="left" w:pos="0"/>
                <w:tab w:val="left" w:pos="2280"/>
              </w:tabs>
              <w:spacing w:after="0" w:line="240" w:lineRule="auto"/>
              <w:rPr>
                <w:rFonts w:cstheme="minorHAnsi"/>
                <w:b/>
                <w:sz w:val="20"/>
                <w:szCs w:val="20"/>
              </w:rPr>
            </w:pPr>
            <w:r w:rsidRPr="00BD4FBC">
              <w:rPr>
                <w:rFonts w:cstheme="minorHAnsi"/>
                <w:b/>
                <w:sz w:val="20"/>
                <w:szCs w:val="20"/>
              </w:rPr>
              <w:t>A) Voto di laurea</w:t>
            </w:r>
            <w:r w:rsidRPr="00BD4FBC">
              <w:rPr>
                <w:rFonts w:cstheme="minorHAnsi"/>
                <w:b/>
                <w:sz w:val="20"/>
                <w:szCs w:val="20"/>
              </w:rPr>
              <w:tab/>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2 punti per voto di laurea fino a 90/110 o equiparato; </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4 punti per voto di laurea da 91/110 a 95/110 e/o equiparato; </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6 punti per voto di laurea da 96/110 a 100/110 e/o equiparato;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8 punti per voto di laurea da 101/110 a 106/110 e/o equiparato;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n.10 punti per voto di laurea da 107/110 a 110/110 e/o equiparato.</w:t>
            </w:r>
          </w:p>
        </w:tc>
        <w:tc>
          <w:tcPr>
            <w:tcW w:w="2157"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Max 10 punti</w:t>
            </w:r>
          </w:p>
        </w:tc>
      </w:tr>
      <w:tr w:rsidR="00B50D48" w:rsidRPr="00B50D48" w:rsidTr="0090683D">
        <w:tc>
          <w:tcPr>
            <w:tcW w:w="7621" w:type="dxa"/>
          </w:tcPr>
          <w:p w:rsidR="00B50D48" w:rsidRPr="00BD4FBC" w:rsidRDefault="00B50D48" w:rsidP="00BD4FBC">
            <w:pPr>
              <w:tabs>
                <w:tab w:val="left" w:pos="0"/>
                <w:tab w:val="left" w:pos="4395"/>
                <w:tab w:val="left" w:pos="5245"/>
              </w:tabs>
              <w:spacing w:after="0" w:line="240" w:lineRule="auto"/>
              <w:jc w:val="both"/>
              <w:rPr>
                <w:rFonts w:cstheme="minorHAnsi"/>
                <w:b/>
                <w:sz w:val="20"/>
                <w:szCs w:val="20"/>
              </w:rPr>
            </w:pPr>
            <w:r w:rsidRPr="00BD4FBC">
              <w:rPr>
                <w:rFonts w:cstheme="minorHAnsi"/>
                <w:b/>
                <w:sz w:val="20"/>
                <w:szCs w:val="20"/>
              </w:rPr>
              <w:t>B) Esperienza lavorativa specifica e comprovata da contratto con Enti Pubblici/Pubbliche amministrazioni ovvero esperienza professionale documentata, per attività analoghe a quelle del profilo per cui si concorre, collaborazioni e consulenze:</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esperienza lavorativa professionale presso Enti pubblici: fino a n. 1</w:t>
            </w:r>
            <w:r w:rsidR="00404FE3">
              <w:rPr>
                <w:rFonts w:cstheme="minorHAnsi"/>
                <w:sz w:val="20"/>
                <w:szCs w:val="20"/>
              </w:rPr>
              <w:t>4</w:t>
            </w:r>
            <w:r w:rsidRPr="00BD4FBC">
              <w:rPr>
                <w:rFonts w:cstheme="minorHAnsi"/>
                <w:sz w:val="20"/>
                <w:szCs w:val="20"/>
              </w:rPr>
              <w:t xml:space="preserve"> </w:t>
            </w:r>
            <w:proofErr w:type="spellStart"/>
            <w:r w:rsidRPr="00BD4FBC">
              <w:rPr>
                <w:rFonts w:cstheme="minorHAnsi"/>
                <w:sz w:val="20"/>
                <w:szCs w:val="20"/>
              </w:rPr>
              <w:t>pti</w:t>
            </w:r>
            <w:proofErr w:type="spellEnd"/>
            <w:r w:rsidRPr="00BD4FBC">
              <w:rPr>
                <w:rFonts w:cstheme="minorHAnsi"/>
                <w:sz w:val="20"/>
                <w:szCs w:val="20"/>
              </w:rPr>
              <w:t xml:space="preserve"> (in base alla durata ed al livello professionale raggiunto)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b/>
                <w:sz w:val="20"/>
                <w:szCs w:val="20"/>
              </w:rPr>
              <w:t xml:space="preserve">- </w:t>
            </w:r>
            <w:r w:rsidRPr="00BD4FBC">
              <w:rPr>
                <w:rFonts w:cstheme="minorHAnsi"/>
                <w:sz w:val="20"/>
                <w:szCs w:val="20"/>
              </w:rPr>
              <w:t>esperienza lavorativa professionale in genere: fino a n. 1</w:t>
            </w:r>
            <w:r w:rsidR="00404FE3">
              <w:rPr>
                <w:rFonts w:cstheme="minorHAnsi"/>
                <w:sz w:val="20"/>
                <w:szCs w:val="20"/>
              </w:rPr>
              <w:t>3</w:t>
            </w:r>
            <w:r w:rsidRPr="00BD4FBC">
              <w:rPr>
                <w:rFonts w:cstheme="minorHAnsi"/>
                <w:sz w:val="20"/>
                <w:szCs w:val="20"/>
              </w:rPr>
              <w:t xml:space="preserve"> </w:t>
            </w:r>
            <w:proofErr w:type="spellStart"/>
            <w:r w:rsidRPr="00BD4FBC">
              <w:rPr>
                <w:rFonts w:cstheme="minorHAnsi"/>
                <w:sz w:val="20"/>
                <w:szCs w:val="20"/>
              </w:rPr>
              <w:t>pti</w:t>
            </w:r>
            <w:proofErr w:type="spellEnd"/>
            <w:r w:rsidRPr="00BD4FBC">
              <w:rPr>
                <w:rFonts w:cstheme="minorHAnsi"/>
                <w:sz w:val="20"/>
                <w:szCs w:val="20"/>
              </w:rPr>
              <w:t xml:space="preserve"> (in relazione alla durata ed alla qualità dell’attività svolta).</w:t>
            </w:r>
          </w:p>
        </w:tc>
        <w:tc>
          <w:tcPr>
            <w:tcW w:w="2157" w:type="dxa"/>
          </w:tcPr>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b/>
                <w:sz w:val="20"/>
                <w:szCs w:val="20"/>
              </w:rPr>
              <w:t xml:space="preserve">Max </w:t>
            </w:r>
            <w:r w:rsidR="00404FE3">
              <w:rPr>
                <w:rFonts w:cstheme="minorHAnsi"/>
                <w:b/>
                <w:sz w:val="20"/>
                <w:szCs w:val="20"/>
              </w:rPr>
              <w:t>27</w:t>
            </w:r>
            <w:r w:rsidRPr="00BD4FBC">
              <w:rPr>
                <w:rFonts w:cstheme="minorHAnsi"/>
                <w:b/>
                <w:sz w:val="20"/>
                <w:szCs w:val="20"/>
              </w:rPr>
              <w:t xml:space="preserve"> punti</w:t>
            </w:r>
          </w:p>
        </w:tc>
      </w:tr>
      <w:tr w:rsidR="00B50D48" w:rsidRPr="00B50D48" w:rsidTr="0090683D">
        <w:tc>
          <w:tcPr>
            <w:tcW w:w="7621"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C) Ulteriori titoli di studio, specializzazioni, docenze:</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3 p</w:t>
            </w:r>
            <w:r w:rsidR="00E03CFA">
              <w:rPr>
                <w:rFonts w:cstheme="minorHAnsi"/>
                <w:sz w:val="20"/>
                <w:szCs w:val="20"/>
              </w:rPr>
              <w:t>un</w:t>
            </w:r>
            <w:r w:rsidRPr="00BD4FBC">
              <w:rPr>
                <w:rFonts w:cstheme="minorHAnsi"/>
                <w:sz w:val="20"/>
                <w:szCs w:val="20"/>
              </w:rPr>
              <w:t xml:space="preserve">ti per dottorato di ricerca nelle discipline attinenti al profilo richiesto; </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2 p</w:t>
            </w:r>
            <w:r w:rsidR="00E03CFA">
              <w:rPr>
                <w:rFonts w:cstheme="minorHAnsi"/>
                <w:sz w:val="20"/>
                <w:szCs w:val="20"/>
              </w:rPr>
              <w:t>un</w:t>
            </w:r>
            <w:r w:rsidRPr="00BD4FBC">
              <w:rPr>
                <w:rFonts w:cstheme="minorHAnsi"/>
                <w:sz w:val="20"/>
                <w:szCs w:val="20"/>
              </w:rPr>
              <w:t>ti per ciascun ulteriore titolo di specializzazione universitaria, Master universitario, corso di specializzazione o perfezionamento, nonché corsi di aggiornamento svolti presso Enti accreditati, attinenti le materie oggetto dell’incarico;</w:t>
            </w:r>
          </w:p>
          <w:p w:rsidR="00B50D48" w:rsidRPr="00BD4FBC" w:rsidRDefault="00B50D48" w:rsidP="00BD4FBC">
            <w:pPr>
              <w:tabs>
                <w:tab w:val="left" w:pos="0"/>
                <w:tab w:val="left" w:pos="4395"/>
                <w:tab w:val="left" w:pos="5245"/>
              </w:tabs>
              <w:spacing w:after="0" w:line="240" w:lineRule="auto"/>
              <w:rPr>
                <w:rFonts w:cstheme="minorHAnsi"/>
                <w:strike/>
                <w:sz w:val="20"/>
                <w:szCs w:val="20"/>
              </w:rPr>
            </w:pPr>
            <w:r w:rsidRPr="00BD4FBC">
              <w:rPr>
                <w:rFonts w:cstheme="minorHAnsi"/>
                <w:sz w:val="20"/>
                <w:szCs w:val="20"/>
              </w:rPr>
              <w:t>- n.  2 p</w:t>
            </w:r>
            <w:r w:rsidR="00E03CFA">
              <w:rPr>
                <w:rFonts w:cstheme="minorHAnsi"/>
                <w:sz w:val="20"/>
                <w:szCs w:val="20"/>
              </w:rPr>
              <w:t>un</w:t>
            </w:r>
            <w:r w:rsidRPr="00BD4FBC">
              <w:rPr>
                <w:rFonts w:cstheme="minorHAnsi"/>
                <w:sz w:val="20"/>
                <w:szCs w:val="20"/>
              </w:rPr>
              <w:t>ti per abilitazione professionale o all’insegnamento;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1 p</w:t>
            </w:r>
            <w:r w:rsidR="00E03CFA">
              <w:rPr>
                <w:rFonts w:cstheme="minorHAnsi"/>
                <w:sz w:val="20"/>
                <w:szCs w:val="20"/>
              </w:rPr>
              <w:t>un</w:t>
            </w:r>
            <w:r w:rsidRPr="00BD4FBC">
              <w:rPr>
                <w:rFonts w:cstheme="minorHAnsi"/>
                <w:sz w:val="20"/>
                <w:szCs w:val="20"/>
              </w:rPr>
              <w:t>to per ciascuna docenza annuale svolta presso Università e/o Enti riconosciuti e/o accreditati, attinenti le materie oggetto dell’incarico.</w:t>
            </w:r>
          </w:p>
        </w:tc>
        <w:tc>
          <w:tcPr>
            <w:tcW w:w="2157"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 xml:space="preserve">Max </w:t>
            </w:r>
            <w:r w:rsidR="00404FE3">
              <w:rPr>
                <w:rFonts w:cstheme="minorHAnsi"/>
                <w:b/>
                <w:sz w:val="20"/>
                <w:szCs w:val="20"/>
              </w:rPr>
              <w:t>8</w:t>
            </w:r>
            <w:r w:rsidRPr="00BD4FBC">
              <w:rPr>
                <w:rFonts w:cstheme="minorHAnsi"/>
                <w:b/>
                <w:sz w:val="20"/>
                <w:szCs w:val="20"/>
              </w:rPr>
              <w:t xml:space="preserve"> punti</w:t>
            </w:r>
          </w:p>
        </w:tc>
      </w:tr>
      <w:tr w:rsidR="00B50D48" w:rsidRPr="00B50D48" w:rsidTr="0090683D">
        <w:tc>
          <w:tcPr>
            <w:tcW w:w="7621"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D) Pubblicazioni, organizzazione o partecipazioni a convegni, eventi e workshop nelle materie attinenti al profilo ricercato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1 punto per ciascuna pubblicazione (monografia, contributo in un libro di </w:t>
            </w:r>
            <w:proofErr w:type="gramStart"/>
            <w:r w:rsidRPr="00BD4FBC">
              <w:rPr>
                <w:rFonts w:cstheme="minorHAnsi"/>
                <w:sz w:val="20"/>
                <w:szCs w:val="20"/>
              </w:rPr>
              <w:t>AA.VV</w:t>
            </w:r>
            <w:proofErr w:type="gramEnd"/>
            <w:r w:rsidRPr="00BD4FBC">
              <w:rPr>
                <w:rFonts w:cstheme="minorHAnsi"/>
                <w:sz w:val="20"/>
                <w:szCs w:val="20"/>
              </w:rPr>
              <w:t>, articolo su rivista specializzata) riguardante tematiche riferibili all’oggetto dell’incarico;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1 punto per ogni attività di studio scientifico pubblicato o per l’organizzazione di convegni o eventi inerenti le tematiche oggetto dell’incarico;</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n.  1 punto per ciascun intervento in qualità di relatore a convegni o eventi nazionali, inerenti le tematiche oggetto dell’incarico, organizzate da istituzioni pubbliche o soggetti accreditati;</w:t>
            </w:r>
          </w:p>
          <w:p w:rsidR="00B50D48" w:rsidRPr="00BD4FBC" w:rsidRDefault="00B50D48" w:rsidP="00BD4FBC">
            <w:pPr>
              <w:tabs>
                <w:tab w:val="left" w:pos="0"/>
                <w:tab w:val="left" w:pos="4395"/>
                <w:tab w:val="left" w:pos="5245"/>
              </w:tabs>
              <w:spacing w:after="0" w:line="240" w:lineRule="auto"/>
              <w:rPr>
                <w:rFonts w:cstheme="minorHAnsi"/>
                <w:sz w:val="20"/>
                <w:szCs w:val="20"/>
              </w:rPr>
            </w:pPr>
            <w:r w:rsidRPr="00BD4FBC">
              <w:rPr>
                <w:rFonts w:cstheme="minorHAnsi"/>
                <w:sz w:val="20"/>
                <w:szCs w:val="20"/>
              </w:rPr>
              <w:t xml:space="preserve">- n. 0,5 punti </w:t>
            </w:r>
            <w:r w:rsidR="008207DC">
              <w:rPr>
                <w:rFonts w:cstheme="minorHAnsi"/>
                <w:sz w:val="20"/>
                <w:szCs w:val="20"/>
              </w:rPr>
              <w:t>per ciascuna</w:t>
            </w:r>
            <w:r w:rsidRPr="00BD4FBC">
              <w:rPr>
                <w:rFonts w:cstheme="minorHAnsi"/>
                <w:sz w:val="20"/>
                <w:szCs w:val="20"/>
              </w:rPr>
              <w:t xml:space="preserve"> partecipazione come relatore a convegni o seminari di carattere regionale attinenti le materie oggetto dell’incarico.</w:t>
            </w:r>
          </w:p>
          <w:p w:rsidR="00B50D48" w:rsidRPr="00BD4FBC" w:rsidRDefault="00B50D48" w:rsidP="00BD4FBC">
            <w:pPr>
              <w:tabs>
                <w:tab w:val="left" w:pos="0"/>
                <w:tab w:val="left" w:pos="4395"/>
                <w:tab w:val="left" w:pos="5245"/>
              </w:tabs>
              <w:spacing w:after="0" w:line="240" w:lineRule="auto"/>
              <w:rPr>
                <w:rFonts w:cstheme="minorHAnsi"/>
                <w:color w:val="FF0000"/>
                <w:sz w:val="20"/>
                <w:szCs w:val="20"/>
              </w:rPr>
            </w:pPr>
          </w:p>
        </w:tc>
        <w:tc>
          <w:tcPr>
            <w:tcW w:w="2157" w:type="dxa"/>
          </w:tcPr>
          <w:p w:rsidR="00B50D48" w:rsidRPr="00BD4FBC" w:rsidRDefault="00B50D48" w:rsidP="00BD4FBC">
            <w:pPr>
              <w:tabs>
                <w:tab w:val="left" w:pos="0"/>
                <w:tab w:val="left" w:pos="4395"/>
                <w:tab w:val="left" w:pos="5245"/>
              </w:tabs>
              <w:spacing w:after="0" w:line="240" w:lineRule="auto"/>
              <w:rPr>
                <w:rFonts w:cstheme="minorHAnsi"/>
                <w:b/>
                <w:sz w:val="20"/>
                <w:szCs w:val="20"/>
              </w:rPr>
            </w:pPr>
            <w:r w:rsidRPr="00BD4FBC">
              <w:rPr>
                <w:rFonts w:cstheme="minorHAnsi"/>
                <w:b/>
                <w:sz w:val="20"/>
                <w:szCs w:val="20"/>
              </w:rPr>
              <w:t xml:space="preserve">Max </w:t>
            </w:r>
            <w:r w:rsidR="00404FE3">
              <w:rPr>
                <w:rFonts w:cstheme="minorHAnsi"/>
                <w:b/>
                <w:sz w:val="20"/>
                <w:szCs w:val="20"/>
              </w:rPr>
              <w:t>5</w:t>
            </w:r>
            <w:r w:rsidRPr="00BD4FBC">
              <w:rPr>
                <w:rFonts w:cstheme="minorHAnsi"/>
                <w:b/>
                <w:sz w:val="20"/>
                <w:szCs w:val="20"/>
              </w:rPr>
              <w:t xml:space="preserve"> punti</w:t>
            </w:r>
          </w:p>
        </w:tc>
      </w:tr>
    </w:tbl>
    <w:p w:rsidR="00B50D48" w:rsidRPr="00B50D48" w:rsidRDefault="00B50D48" w:rsidP="00390A32">
      <w:pPr>
        <w:spacing w:before="103"/>
        <w:jc w:val="both"/>
        <w:rPr>
          <w:rFonts w:eastAsia="Arial" w:cstheme="minorHAnsi"/>
          <w:color w:val="010101"/>
          <w:sz w:val="24"/>
          <w:szCs w:val="24"/>
        </w:rPr>
      </w:pPr>
    </w:p>
    <w:p w:rsidR="00B50D48" w:rsidRPr="00B50D48" w:rsidRDefault="00B50D48" w:rsidP="00D412F7">
      <w:pPr>
        <w:spacing w:before="103"/>
        <w:jc w:val="both"/>
        <w:rPr>
          <w:rFonts w:eastAsia="Arial" w:cstheme="minorHAnsi"/>
          <w:color w:val="010101"/>
          <w:sz w:val="24"/>
          <w:szCs w:val="24"/>
        </w:rPr>
      </w:pPr>
      <w:r w:rsidRPr="00B50D48">
        <w:rPr>
          <w:rFonts w:eastAsia="Arial" w:cstheme="minorHAnsi"/>
          <w:color w:val="010101"/>
          <w:sz w:val="24"/>
          <w:szCs w:val="24"/>
        </w:rPr>
        <w:lastRenderedPageBreak/>
        <w:t xml:space="preserve">Sono ammessi al colloquio i candidati che abbiano ottenuto </w:t>
      </w:r>
      <w:r w:rsidRPr="00B50D48">
        <w:rPr>
          <w:rFonts w:eastAsia="Arial" w:cstheme="minorHAnsi"/>
          <w:b/>
          <w:color w:val="010101"/>
          <w:sz w:val="24"/>
          <w:szCs w:val="24"/>
        </w:rPr>
        <w:t xml:space="preserve">almeno </w:t>
      </w:r>
      <w:r w:rsidR="00404FE3">
        <w:rPr>
          <w:rFonts w:eastAsia="Arial" w:cstheme="minorHAnsi"/>
          <w:b/>
          <w:color w:val="010101"/>
          <w:sz w:val="24"/>
          <w:szCs w:val="24"/>
        </w:rPr>
        <w:t>27</w:t>
      </w:r>
      <w:r w:rsidRPr="00B50D48">
        <w:rPr>
          <w:rFonts w:eastAsia="Arial" w:cstheme="minorHAnsi"/>
          <w:b/>
          <w:color w:val="010101"/>
          <w:sz w:val="24"/>
          <w:szCs w:val="24"/>
        </w:rPr>
        <w:t>/</w:t>
      </w:r>
      <w:r w:rsidR="00404FE3">
        <w:rPr>
          <w:rFonts w:eastAsia="Arial" w:cstheme="minorHAnsi"/>
          <w:b/>
          <w:color w:val="010101"/>
          <w:sz w:val="24"/>
          <w:szCs w:val="24"/>
        </w:rPr>
        <w:t>5</w:t>
      </w:r>
      <w:r w:rsidRPr="00B50D48">
        <w:rPr>
          <w:rFonts w:eastAsia="Arial" w:cstheme="minorHAnsi"/>
          <w:b/>
          <w:color w:val="010101"/>
          <w:sz w:val="24"/>
          <w:szCs w:val="24"/>
        </w:rPr>
        <w:t>0 punti</w:t>
      </w:r>
      <w:r w:rsidRPr="00B50D48">
        <w:rPr>
          <w:rFonts w:eastAsia="Arial" w:cstheme="minorHAnsi"/>
          <w:color w:val="010101"/>
          <w:sz w:val="24"/>
          <w:szCs w:val="24"/>
        </w:rPr>
        <w:t xml:space="preserve"> nella valutazione dei titoli.  </w:t>
      </w:r>
    </w:p>
    <w:p w:rsidR="00B50D48" w:rsidRPr="00B50D48" w:rsidRDefault="00B50D48" w:rsidP="00D412F7">
      <w:pPr>
        <w:spacing w:before="103"/>
        <w:jc w:val="both"/>
        <w:rPr>
          <w:rFonts w:eastAsia="Arial" w:cstheme="minorHAnsi"/>
          <w:color w:val="010101"/>
          <w:sz w:val="24"/>
          <w:szCs w:val="24"/>
        </w:rPr>
      </w:pPr>
      <w:r w:rsidRPr="00B50D48">
        <w:rPr>
          <w:rFonts w:eastAsia="Arial" w:cstheme="minorHAnsi"/>
          <w:color w:val="010101"/>
          <w:sz w:val="24"/>
          <w:szCs w:val="24"/>
        </w:rPr>
        <w:t>Il colloquio sarà finalizzato ad accertare la preparazione, la qualificazione e l’esperienza posseduta dal candidato in relazione alle discipline ed alle attività afferenti all’Area prescelta, così come specificate all’art. 4, nonché a valutare la conoscenza dell'informatica e della seconda lingua.</w:t>
      </w:r>
    </w:p>
    <w:p w:rsidR="00B50D48" w:rsidRDefault="00B50D48" w:rsidP="00D412F7">
      <w:pPr>
        <w:pStyle w:val="PreformattatoHTML"/>
        <w:spacing w:line="276" w:lineRule="auto"/>
        <w:jc w:val="both"/>
        <w:rPr>
          <w:rFonts w:asciiTheme="minorHAnsi" w:eastAsia="Arial" w:hAnsiTheme="minorHAnsi" w:cstheme="minorHAnsi"/>
          <w:color w:val="010101"/>
          <w:sz w:val="24"/>
          <w:szCs w:val="24"/>
        </w:rPr>
      </w:pPr>
      <w:r w:rsidRPr="00B50D48">
        <w:rPr>
          <w:rFonts w:asciiTheme="minorHAnsi" w:eastAsia="Arial" w:hAnsiTheme="minorHAnsi" w:cstheme="minorHAnsi"/>
          <w:color w:val="010101"/>
          <w:sz w:val="24"/>
          <w:szCs w:val="24"/>
        </w:rPr>
        <w:t>Il calendario e la sede dei colloqui verranno pubblicati dopo la fase di ammissione dei candidati mediante apposito Avviso sul sito web del Comitato, sezione “</w:t>
      </w:r>
      <w:r w:rsidRPr="00B50D48">
        <w:rPr>
          <w:rFonts w:asciiTheme="minorHAnsi" w:eastAsia="Arial" w:hAnsiTheme="minorHAnsi" w:cstheme="minorHAnsi"/>
          <w:i/>
          <w:color w:val="010101"/>
          <w:sz w:val="24"/>
          <w:szCs w:val="24"/>
        </w:rPr>
        <w:t>Amministrazione trasparente</w:t>
      </w:r>
      <w:r w:rsidRPr="00B50D48">
        <w:rPr>
          <w:rFonts w:asciiTheme="minorHAnsi" w:eastAsia="Arial" w:hAnsiTheme="minorHAnsi" w:cstheme="minorHAnsi"/>
          <w:color w:val="010101"/>
          <w:sz w:val="24"/>
          <w:szCs w:val="24"/>
        </w:rPr>
        <w:t>”, sotto-sezione “</w:t>
      </w:r>
      <w:r w:rsidRPr="00B50D48">
        <w:rPr>
          <w:rFonts w:asciiTheme="minorHAnsi" w:eastAsia="Arial" w:hAnsiTheme="minorHAnsi" w:cstheme="minorHAnsi"/>
          <w:i/>
          <w:color w:val="010101"/>
          <w:sz w:val="24"/>
          <w:szCs w:val="24"/>
        </w:rPr>
        <w:t>Bandi di concorso</w:t>
      </w:r>
      <w:r w:rsidRPr="00B50D48">
        <w:rPr>
          <w:rFonts w:asciiTheme="minorHAnsi" w:eastAsia="Arial" w:hAnsiTheme="minorHAnsi" w:cstheme="minorHAnsi"/>
          <w:color w:val="010101"/>
          <w:sz w:val="24"/>
          <w:szCs w:val="24"/>
        </w:rPr>
        <w:t xml:space="preserve">”.  Tale pubblicazione ha valore di notifica a tutti gli effetti. </w:t>
      </w:r>
    </w:p>
    <w:p w:rsidR="00A563D9" w:rsidRPr="00B50D48" w:rsidRDefault="00A563D9" w:rsidP="00D412F7">
      <w:pPr>
        <w:pStyle w:val="PreformattatoHTML"/>
        <w:spacing w:line="276" w:lineRule="auto"/>
        <w:jc w:val="both"/>
        <w:rPr>
          <w:rFonts w:asciiTheme="minorHAnsi" w:eastAsia="Arial" w:hAnsiTheme="minorHAnsi" w:cstheme="minorHAnsi"/>
          <w:color w:val="010101"/>
          <w:sz w:val="24"/>
          <w:szCs w:val="24"/>
        </w:rPr>
      </w:pPr>
    </w:p>
    <w:p w:rsidR="00B50D48" w:rsidRPr="00B50D48" w:rsidRDefault="00B50D48" w:rsidP="00D412F7">
      <w:pPr>
        <w:jc w:val="both"/>
        <w:rPr>
          <w:rFonts w:eastAsia="Arial" w:cstheme="minorHAnsi"/>
          <w:sz w:val="24"/>
          <w:szCs w:val="24"/>
        </w:rPr>
      </w:pPr>
      <w:r w:rsidRPr="00B50D48">
        <w:rPr>
          <w:rFonts w:eastAsia="Arial" w:cstheme="minorHAnsi"/>
          <w:color w:val="010101"/>
          <w:sz w:val="24"/>
          <w:szCs w:val="24"/>
        </w:rPr>
        <w:t xml:space="preserve">I colloqui potranno avvenire anche in modalità telematica attraverso apposita piattaforma web; </w:t>
      </w:r>
      <w:r w:rsidR="0037208C">
        <w:rPr>
          <w:rFonts w:eastAsia="Arial" w:cstheme="minorHAnsi"/>
          <w:color w:val="010101"/>
          <w:sz w:val="24"/>
          <w:szCs w:val="24"/>
        </w:rPr>
        <w:t xml:space="preserve">in tale caso, </w:t>
      </w:r>
      <w:r w:rsidRPr="00B50D48">
        <w:rPr>
          <w:rFonts w:eastAsia="Arial" w:cstheme="minorHAnsi"/>
          <w:color w:val="010101"/>
          <w:sz w:val="24"/>
          <w:szCs w:val="24"/>
        </w:rPr>
        <w:t xml:space="preserve">in data antecedente quella di svolgimento del colloquio verrà fornito ad ogni candidato, al proprio indirizzo di posta elettronica indicato nella domanda, il link a cui dovrà collegarsi. </w:t>
      </w:r>
    </w:p>
    <w:p w:rsidR="00B50D48" w:rsidRPr="00B50D48" w:rsidRDefault="00B50D48" w:rsidP="00D412F7">
      <w:pPr>
        <w:jc w:val="both"/>
        <w:rPr>
          <w:rFonts w:eastAsia="Arial" w:cstheme="minorHAnsi"/>
          <w:color w:val="010101"/>
          <w:sz w:val="24"/>
          <w:szCs w:val="24"/>
        </w:rPr>
      </w:pPr>
      <w:r w:rsidRPr="00B50D48">
        <w:rPr>
          <w:rFonts w:eastAsia="Arial" w:cstheme="minorHAnsi"/>
          <w:color w:val="010101"/>
          <w:sz w:val="24"/>
          <w:szCs w:val="24"/>
        </w:rPr>
        <w:t>Al termine della seduta relativa al colloquio, la commissione forma l'elenco dei candidati esaminati con l’indicazione del punteggio da ciascuno riportato nel colloquio stesso.</w:t>
      </w:r>
    </w:p>
    <w:p w:rsidR="00B50D48" w:rsidRPr="00B50D48" w:rsidRDefault="00B50D48" w:rsidP="00D412F7">
      <w:pPr>
        <w:spacing w:before="2"/>
        <w:jc w:val="both"/>
        <w:rPr>
          <w:rFonts w:eastAsia="Arial" w:cstheme="minorHAnsi"/>
          <w:sz w:val="24"/>
          <w:szCs w:val="24"/>
        </w:rPr>
      </w:pPr>
      <w:r w:rsidRPr="00B50D48">
        <w:rPr>
          <w:rFonts w:eastAsia="Arial" w:cstheme="minorHAnsi"/>
          <w:color w:val="010101"/>
          <w:sz w:val="24"/>
          <w:szCs w:val="24"/>
        </w:rPr>
        <w:t xml:space="preserve">La procedura </w:t>
      </w:r>
      <w:proofErr w:type="gramStart"/>
      <w:r w:rsidRPr="00B50D48">
        <w:rPr>
          <w:rFonts w:eastAsia="Arial" w:cstheme="minorHAnsi"/>
          <w:color w:val="010101"/>
          <w:sz w:val="24"/>
          <w:szCs w:val="24"/>
        </w:rPr>
        <w:t>valutativa  si</w:t>
      </w:r>
      <w:proofErr w:type="gramEnd"/>
      <w:r w:rsidRPr="00B50D48">
        <w:rPr>
          <w:rFonts w:eastAsia="Arial" w:cstheme="minorHAnsi"/>
          <w:color w:val="010101"/>
          <w:sz w:val="24"/>
          <w:szCs w:val="24"/>
        </w:rPr>
        <w:t xml:space="preserve"> intenderà superata con un punteggio minimo di 60 punti su 100.</w:t>
      </w:r>
    </w:p>
    <w:p w:rsidR="00B50D48" w:rsidRPr="00B50D48" w:rsidRDefault="00B50D48" w:rsidP="00D412F7">
      <w:pPr>
        <w:jc w:val="both"/>
        <w:rPr>
          <w:rFonts w:eastAsia="Arial" w:cstheme="minorHAnsi"/>
          <w:sz w:val="24"/>
          <w:szCs w:val="24"/>
        </w:rPr>
      </w:pPr>
      <w:r w:rsidRPr="00B50D48">
        <w:rPr>
          <w:rFonts w:eastAsia="Arial" w:cstheme="minorHAnsi"/>
          <w:color w:val="010101"/>
          <w:sz w:val="24"/>
          <w:szCs w:val="24"/>
        </w:rPr>
        <w:t>Per lo svolgimento del colloquio i candidati dovranno essere muniti del documento di identità in corso di validità.</w:t>
      </w:r>
    </w:p>
    <w:p w:rsidR="00B50D48" w:rsidRPr="00B50D48" w:rsidRDefault="00B50D48" w:rsidP="00D412F7">
      <w:pPr>
        <w:tabs>
          <w:tab w:val="left" w:pos="426"/>
          <w:tab w:val="left" w:pos="4395"/>
          <w:tab w:val="left" w:pos="5245"/>
        </w:tabs>
        <w:spacing w:before="120"/>
        <w:jc w:val="both"/>
        <w:rPr>
          <w:rFonts w:cstheme="minorHAnsi"/>
          <w:sz w:val="24"/>
          <w:szCs w:val="24"/>
        </w:rPr>
      </w:pPr>
      <w:r w:rsidRPr="00B50D48">
        <w:rPr>
          <w:rFonts w:eastAsia="Arial" w:cstheme="minorHAnsi"/>
          <w:color w:val="010101"/>
          <w:sz w:val="24"/>
          <w:szCs w:val="24"/>
        </w:rPr>
        <w:t xml:space="preserve">La mancata presentazione al colloquio nel giorno e nell’ora stabiliti sarà considerata come rinuncia alla selezione.  </w:t>
      </w:r>
      <w:r w:rsidRPr="00B50D48">
        <w:rPr>
          <w:rFonts w:cstheme="minorHAnsi"/>
          <w:sz w:val="24"/>
          <w:szCs w:val="24"/>
        </w:rPr>
        <w:t xml:space="preserve">Il colloquio sarà effettuato anche in presenza di una sola domanda di candidatura. </w:t>
      </w:r>
    </w:p>
    <w:p w:rsidR="00B50D48" w:rsidRPr="00B50D48" w:rsidRDefault="00B50D48" w:rsidP="00D412F7">
      <w:pPr>
        <w:tabs>
          <w:tab w:val="left" w:pos="426"/>
          <w:tab w:val="left" w:pos="4395"/>
          <w:tab w:val="left" w:pos="5245"/>
        </w:tabs>
        <w:spacing w:before="120"/>
        <w:jc w:val="both"/>
        <w:rPr>
          <w:rFonts w:cstheme="minorHAnsi"/>
          <w:sz w:val="24"/>
          <w:szCs w:val="24"/>
        </w:rPr>
      </w:pPr>
      <w:r w:rsidRPr="00B50D48">
        <w:rPr>
          <w:rFonts w:cstheme="minorHAnsi"/>
          <w:sz w:val="24"/>
          <w:szCs w:val="24"/>
        </w:rPr>
        <w:t xml:space="preserve">La mancata indicazione di un recapito di posta elettronica certificata esonera il Comitato da responsabilità circa la mancata ricezione da parte del candidato di comunicazioni relative alla selezione e all’eventuale successiva contrattualizzazione.  </w:t>
      </w:r>
    </w:p>
    <w:p w:rsidR="00B50D48" w:rsidRPr="00B50D48" w:rsidRDefault="00B50D48" w:rsidP="00390A32">
      <w:pPr>
        <w:jc w:val="both"/>
        <w:rPr>
          <w:rFonts w:eastAsia="Arial" w:cstheme="minorHAnsi"/>
          <w:color w:val="010101"/>
          <w:sz w:val="24"/>
          <w:szCs w:val="24"/>
        </w:rPr>
      </w:pPr>
    </w:p>
    <w:p w:rsidR="00B50D48" w:rsidRPr="00B50D48" w:rsidRDefault="00B50D48" w:rsidP="00390A32">
      <w:pPr>
        <w:jc w:val="both"/>
        <w:rPr>
          <w:rFonts w:eastAsia="Arial" w:cstheme="minorHAnsi"/>
          <w:color w:val="010101"/>
          <w:sz w:val="24"/>
          <w:szCs w:val="24"/>
        </w:rPr>
      </w:pPr>
      <w:r w:rsidRPr="00B50D48">
        <w:rPr>
          <w:rFonts w:eastAsia="Arial" w:cstheme="minorHAnsi"/>
          <w:color w:val="010101"/>
          <w:sz w:val="24"/>
          <w:szCs w:val="24"/>
        </w:rPr>
        <w:lastRenderedPageBreak/>
        <w:t>Al termine della selezione la Commissione forma la graduatoria finale di merito, distinta per ciascun profilo, secondo l'ordine decrescente del punteggio finale ottenuto da ciascun candidato, in base alla somma dei punteggi conseguiti nella valutazione dei titoli e del colloquio. A parità di punteggio complessivo la preferenza è determinat</w:t>
      </w:r>
      <w:r w:rsidR="00D412F7">
        <w:rPr>
          <w:rFonts w:eastAsia="Arial" w:cstheme="minorHAnsi"/>
          <w:color w:val="010101"/>
          <w:sz w:val="24"/>
          <w:szCs w:val="24"/>
        </w:rPr>
        <w:t>a</w:t>
      </w:r>
      <w:r w:rsidRPr="00B50D48">
        <w:rPr>
          <w:rFonts w:eastAsia="Arial" w:cstheme="minorHAnsi"/>
          <w:color w:val="010101"/>
          <w:sz w:val="24"/>
          <w:szCs w:val="24"/>
        </w:rPr>
        <w:t xml:space="preserve"> dalla minore età del candidato. </w:t>
      </w:r>
    </w:p>
    <w:p w:rsidR="00B50D48" w:rsidRPr="00B50D48" w:rsidRDefault="00B50D48" w:rsidP="00390A32">
      <w:pPr>
        <w:jc w:val="both"/>
        <w:rPr>
          <w:rFonts w:cstheme="minorHAnsi"/>
          <w:sz w:val="24"/>
          <w:szCs w:val="24"/>
        </w:rPr>
      </w:pPr>
      <w:r w:rsidRPr="00B50D48">
        <w:rPr>
          <w:rFonts w:cstheme="minorHAnsi"/>
          <w:sz w:val="24"/>
          <w:szCs w:val="24"/>
        </w:rPr>
        <w:t xml:space="preserve">La selezione potrà avvenire anche in presenza di una sola domanda di partecipazione, purché sussistano i requisiti richiesti dal presente Avviso. </w:t>
      </w:r>
    </w:p>
    <w:p w:rsidR="00B50D48" w:rsidRPr="00B50D48" w:rsidRDefault="00B50D48" w:rsidP="00390A32">
      <w:pPr>
        <w:tabs>
          <w:tab w:val="left" w:pos="426"/>
          <w:tab w:val="left" w:pos="4395"/>
          <w:tab w:val="left" w:pos="5245"/>
        </w:tabs>
        <w:spacing w:before="120"/>
        <w:jc w:val="both"/>
        <w:rPr>
          <w:rFonts w:cstheme="minorHAnsi"/>
          <w:sz w:val="24"/>
          <w:szCs w:val="24"/>
        </w:rPr>
      </w:pPr>
      <w:r w:rsidRPr="00B50D48">
        <w:rPr>
          <w:rFonts w:cstheme="minorHAnsi"/>
          <w:sz w:val="24"/>
          <w:szCs w:val="24"/>
        </w:rPr>
        <w:t xml:space="preserve">Il candidato che non si presenterà nel giorno fissato per la stipula del contratto verrà dichiarato decaduto e si procederà alla convocazione del concorrente che segue in graduatoria. Possono essere giustificati soltanto i ritardi dovuti a gravi motivi di salute o a casi di forza maggiore debitamente comprovati. </w:t>
      </w:r>
    </w:p>
    <w:p w:rsidR="00B50D48" w:rsidRPr="00B50D48" w:rsidRDefault="00B50D48" w:rsidP="00390A32">
      <w:pPr>
        <w:tabs>
          <w:tab w:val="left" w:pos="426"/>
          <w:tab w:val="left" w:pos="4395"/>
          <w:tab w:val="left" w:pos="5245"/>
        </w:tabs>
        <w:spacing w:before="120"/>
        <w:jc w:val="both"/>
        <w:rPr>
          <w:rFonts w:cstheme="minorHAnsi"/>
          <w:sz w:val="24"/>
          <w:szCs w:val="24"/>
        </w:rPr>
      </w:pPr>
      <w:r w:rsidRPr="00B50D48">
        <w:rPr>
          <w:rFonts w:cstheme="minorHAnsi"/>
          <w:sz w:val="24"/>
          <w:szCs w:val="24"/>
        </w:rPr>
        <w:t>Qualor</w:t>
      </w:r>
      <w:r w:rsidR="00777B6C">
        <w:rPr>
          <w:rFonts w:cstheme="minorHAnsi"/>
          <w:sz w:val="24"/>
          <w:szCs w:val="24"/>
        </w:rPr>
        <w:t>a</w:t>
      </w:r>
      <w:r w:rsidRPr="00B50D48">
        <w:rPr>
          <w:rFonts w:cstheme="minorHAnsi"/>
          <w:sz w:val="24"/>
          <w:szCs w:val="24"/>
        </w:rPr>
        <w:t>, per giustificati motivi, il vincitore inizi l'attività oggetto dell'incarico con ritardo sul termine prefissato, gli effetti economici decorrono dal giorno di effettivo inizio dell'attività.</w:t>
      </w:r>
    </w:p>
    <w:p w:rsidR="00B50D48" w:rsidRPr="00B50D48" w:rsidRDefault="00B50D48" w:rsidP="00390A32">
      <w:pPr>
        <w:tabs>
          <w:tab w:val="left" w:pos="426"/>
          <w:tab w:val="left" w:pos="4395"/>
          <w:tab w:val="left" w:pos="5245"/>
        </w:tabs>
        <w:spacing w:before="120"/>
        <w:jc w:val="both"/>
        <w:rPr>
          <w:rFonts w:cstheme="minorHAnsi"/>
          <w:sz w:val="24"/>
          <w:szCs w:val="24"/>
        </w:rPr>
      </w:pPr>
      <w:r w:rsidRPr="00B50D48">
        <w:rPr>
          <w:rFonts w:cstheme="minorHAnsi"/>
          <w:sz w:val="24"/>
          <w:szCs w:val="24"/>
        </w:rPr>
        <w:t>L'incarico potrà essere interrotto, con preavviso di quindici giorni da parte dell'affidatario. In tal caso, il compenso dovuto sarà ricalcolato in proporzione al periodo di attività effettivamente svolto.</w:t>
      </w:r>
    </w:p>
    <w:p w:rsidR="00B50D48" w:rsidRPr="00B50D48" w:rsidRDefault="00B50D48" w:rsidP="00390A32">
      <w:pPr>
        <w:tabs>
          <w:tab w:val="left" w:pos="426"/>
          <w:tab w:val="left" w:pos="4395"/>
          <w:tab w:val="left" w:pos="5245"/>
        </w:tabs>
        <w:spacing w:before="120"/>
        <w:jc w:val="both"/>
        <w:rPr>
          <w:rFonts w:cstheme="minorHAnsi"/>
          <w:sz w:val="24"/>
          <w:szCs w:val="24"/>
        </w:rPr>
      </w:pPr>
      <w:r w:rsidRPr="00B50D48">
        <w:rPr>
          <w:rFonts w:cstheme="minorHAnsi"/>
          <w:sz w:val="24"/>
          <w:szCs w:val="24"/>
        </w:rPr>
        <w:t xml:space="preserve">In caso di mancato preavviso, il Comitato ha il diritto di trattenere un importo corrispondente al rateo del compenso per il periodo di preavviso non dato. Detto importo potrà essere ridotto, a discrezione del Comitato, nell'ipotesi di recesso per giusta causa o giustificato motivo. </w:t>
      </w:r>
    </w:p>
    <w:p w:rsidR="00BD4FBC" w:rsidRPr="00B50D48" w:rsidRDefault="00B50D48" w:rsidP="00D412F7">
      <w:pPr>
        <w:tabs>
          <w:tab w:val="left" w:pos="426"/>
          <w:tab w:val="left" w:pos="4395"/>
          <w:tab w:val="left" w:pos="5245"/>
        </w:tabs>
        <w:spacing w:before="120"/>
        <w:jc w:val="both"/>
        <w:rPr>
          <w:rFonts w:eastAsia="Arial" w:cstheme="minorHAnsi"/>
          <w:color w:val="010101"/>
          <w:sz w:val="24"/>
          <w:szCs w:val="24"/>
        </w:rPr>
      </w:pPr>
      <w:r w:rsidRPr="00B50D48">
        <w:rPr>
          <w:rFonts w:cstheme="minorHAnsi"/>
          <w:sz w:val="24"/>
          <w:szCs w:val="24"/>
        </w:rPr>
        <w:t>Il Comitato potrà recedere dall'incarico, con preavviso di 30 giorni, per evidenti inadempienze da parte del consulente ovvero anche per mutate esigenze d'Ufficio. In tal caso, saranno dovuti al consulente i compensi previsti per il periodo di effettiva attività prestata.</w:t>
      </w:r>
    </w:p>
    <w:p w:rsidR="00B50D48" w:rsidRDefault="00B50D48" w:rsidP="00BD4FBC">
      <w:pPr>
        <w:spacing w:after="0"/>
        <w:jc w:val="center"/>
        <w:rPr>
          <w:rFonts w:eastAsia="Arial" w:cstheme="minorHAnsi"/>
          <w:b/>
          <w:color w:val="010101"/>
          <w:sz w:val="24"/>
          <w:szCs w:val="24"/>
        </w:rPr>
      </w:pPr>
      <w:r w:rsidRPr="00B50D48">
        <w:rPr>
          <w:rFonts w:eastAsia="Arial" w:cstheme="minorHAnsi"/>
          <w:b/>
          <w:color w:val="010101"/>
          <w:sz w:val="24"/>
          <w:szCs w:val="24"/>
        </w:rPr>
        <w:t>Art.10</w:t>
      </w:r>
    </w:p>
    <w:p w:rsidR="00BD4FBC" w:rsidRPr="00B50D48" w:rsidRDefault="00BD4FBC" w:rsidP="00BD4FBC">
      <w:pPr>
        <w:spacing w:after="0"/>
        <w:jc w:val="center"/>
        <w:rPr>
          <w:rFonts w:eastAsia="Arial" w:cstheme="minorHAnsi"/>
          <w:b/>
          <w:sz w:val="24"/>
          <w:szCs w:val="24"/>
        </w:rPr>
      </w:pPr>
    </w:p>
    <w:p w:rsidR="00B50D48" w:rsidRPr="00B50D48" w:rsidRDefault="00B50D48" w:rsidP="00BD4FBC">
      <w:pPr>
        <w:spacing w:after="0"/>
        <w:jc w:val="both"/>
        <w:rPr>
          <w:rFonts w:eastAsia="Arial" w:cstheme="minorHAnsi"/>
          <w:sz w:val="24"/>
          <w:szCs w:val="24"/>
        </w:rPr>
      </w:pPr>
      <w:r w:rsidRPr="00B50D48">
        <w:rPr>
          <w:rFonts w:eastAsia="Arial" w:cstheme="minorHAnsi"/>
          <w:color w:val="010101"/>
          <w:sz w:val="24"/>
          <w:szCs w:val="24"/>
        </w:rPr>
        <w:t xml:space="preserve">Il Direttore Generale, dopo aver verificato la regolarità della procedura, ne valida gli atti e propone l’approvazione degli esiti al Consiglio Direttivo. Successivamente all’approvazione degli atti da parte </w:t>
      </w:r>
      <w:r w:rsidRPr="00B50D48">
        <w:rPr>
          <w:rFonts w:eastAsia="Arial" w:cstheme="minorHAnsi"/>
          <w:color w:val="010101"/>
          <w:sz w:val="24"/>
          <w:szCs w:val="24"/>
        </w:rPr>
        <w:lastRenderedPageBreak/>
        <w:t>del Consiglio Direttivo, il Direttore Generale predispone e stipula il contratto con i soggetti utilmente collocati in graduatoria.</w:t>
      </w:r>
    </w:p>
    <w:p w:rsidR="00B50D48" w:rsidRPr="00B50D48" w:rsidRDefault="00B50D48" w:rsidP="00BD4FBC">
      <w:pPr>
        <w:spacing w:after="0"/>
        <w:jc w:val="both"/>
        <w:rPr>
          <w:rFonts w:eastAsia="Arial" w:cstheme="minorHAnsi"/>
          <w:color w:val="010101"/>
          <w:sz w:val="24"/>
          <w:szCs w:val="24"/>
        </w:rPr>
      </w:pPr>
      <w:r w:rsidRPr="00B50D48">
        <w:rPr>
          <w:rFonts w:eastAsia="Arial" w:cstheme="minorHAnsi"/>
          <w:color w:val="010101"/>
          <w:sz w:val="24"/>
          <w:szCs w:val="24"/>
        </w:rPr>
        <w:t>Gli esiti della selezione verranno pubblicati sul sito web del Comitato, nella sezione “</w:t>
      </w:r>
      <w:r w:rsidRPr="00B50D48">
        <w:rPr>
          <w:rFonts w:eastAsia="Arial" w:cstheme="minorHAnsi"/>
          <w:i/>
          <w:color w:val="010101"/>
          <w:sz w:val="24"/>
          <w:szCs w:val="24"/>
        </w:rPr>
        <w:t>Amministrazione trasparente</w:t>
      </w:r>
      <w:r w:rsidRPr="00B50D48">
        <w:rPr>
          <w:rFonts w:eastAsia="Arial" w:cstheme="minorHAnsi"/>
          <w:color w:val="010101"/>
          <w:sz w:val="24"/>
          <w:szCs w:val="24"/>
        </w:rPr>
        <w:t>”, sotto-sezione “</w:t>
      </w:r>
      <w:r w:rsidRPr="00B50D48">
        <w:rPr>
          <w:rFonts w:eastAsia="Arial" w:cstheme="minorHAnsi"/>
          <w:i/>
          <w:color w:val="010101"/>
          <w:sz w:val="24"/>
          <w:szCs w:val="24"/>
        </w:rPr>
        <w:t>Bandi di concorso</w:t>
      </w:r>
      <w:r w:rsidRPr="00B50D48">
        <w:rPr>
          <w:rFonts w:eastAsia="Arial" w:cstheme="minorHAnsi"/>
          <w:color w:val="010101"/>
          <w:sz w:val="24"/>
          <w:szCs w:val="24"/>
        </w:rPr>
        <w:t>”.</w:t>
      </w:r>
    </w:p>
    <w:p w:rsidR="00B50D48" w:rsidRPr="00B50D48" w:rsidRDefault="00B50D48" w:rsidP="00BD4FBC">
      <w:pPr>
        <w:tabs>
          <w:tab w:val="left" w:pos="426"/>
          <w:tab w:val="left" w:pos="4395"/>
          <w:tab w:val="left" w:pos="5245"/>
        </w:tabs>
        <w:spacing w:after="0"/>
        <w:jc w:val="both"/>
        <w:rPr>
          <w:rFonts w:cstheme="minorHAnsi"/>
          <w:sz w:val="24"/>
          <w:szCs w:val="24"/>
        </w:rPr>
      </w:pPr>
      <w:r w:rsidRPr="00B50D48">
        <w:rPr>
          <w:rFonts w:cstheme="minorHAnsi"/>
          <w:sz w:val="24"/>
          <w:szCs w:val="24"/>
        </w:rPr>
        <w:t xml:space="preserve">Il Comitato si riserva di non pubblicare la graduatoria e non assegnare i relativi incarichi, in mancanza di idonei requisiti qualitativi di esperienza e competenza, a proprio insindacabile giudizio. </w:t>
      </w:r>
    </w:p>
    <w:p w:rsidR="00B50D48" w:rsidRPr="00B50D48" w:rsidRDefault="00B50D48" w:rsidP="00BD4FBC">
      <w:pPr>
        <w:tabs>
          <w:tab w:val="left" w:pos="426"/>
          <w:tab w:val="left" w:pos="4395"/>
          <w:tab w:val="left" w:pos="5245"/>
        </w:tabs>
        <w:spacing w:after="0"/>
        <w:jc w:val="both"/>
        <w:rPr>
          <w:rFonts w:cstheme="minorHAnsi"/>
          <w:sz w:val="24"/>
          <w:szCs w:val="24"/>
        </w:rPr>
      </w:pPr>
      <w:r w:rsidRPr="00B50D48">
        <w:rPr>
          <w:rFonts w:cstheme="minorHAnsi"/>
          <w:sz w:val="24"/>
          <w:szCs w:val="24"/>
        </w:rPr>
        <w:t xml:space="preserve">La pubblicazione del presente Avviso, la partecipazione alla procedura e la formazione della graduatoria non comportano per il Comitato alcun obbligo di procedere all’affidamento, e non costituisce, per i partecipanti alla procedura, alcun diritto a qualsivoglia incarico o prestazione da parte del Comitato. </w:t>
      </w:r>
    </w:p>
    <w:p w:rsidR="00B50D48" w:rsidRDefault="00B50D48" w:rsidP="00BD4FBC">
      <w:pPr>
        <w:tabs>
          <w:tab w:val="left" w:pos="426"/>
          <w:tab w:val="left" w:pos="4395"/>
          <w:tab w:val="left" w:pos="5245"/>
        </w:tabs>
        <w:spacing w:after="0"/>
        <w:jc w:val="center"/>
        <w:outlineLvl w:val="0"/>
        <w:rPr>
          <w:rFonts w:cstheme="minorHAnsi"/>
          <w:b/>
        </w:rPr>
      </w:pPr>
      <w:r w:rsidRPr="00B50D48">
        <w:rPr>
          <w:rFonts w:cstheme="minorHAnsi"/>
          <w:b/>
        </w:rPr>
        <w:t>ART. 11</w:t>
      </w:r>
    </w:p>
    <w:p w:rsidR="00BD4FBC" w:rsidRPr="00B50D48" w:rsidRDefault="00BD4FBC" w:rsidP="00BD4FBC">
      <w:pPr>
        <w:tabs>
          <w:tab w:val="left" w:pos="426"/>
          <w:tab w:val="left" w:pos="4395"/>
          <w:tab w:val="left" w:pos="5245"/>
        </w:tabs>
        <w:spacing w:after="0"/>
        <w:jc w:val="center"/>
        <w:outlineLvl w:val="0"/>
        <w:rPr>
          <w:rFonts w:cstheme="minorHAnsi"/>
          <w:u w:val="single"/>
        </w:rPr>
      </w:pPr>
    </w:p>
    <w:p w:rsidR="00B50D48" w:rsidRPr="00B50D48" w:rsidRDefault="00B50D48" w:rsidP="00BD4FBC">
      <w:pPr>
        <w:tabs>
          <w:tab w:val="left" w:pos="426"/>
          <w:tab w:val="left" w:pos="4395"/>
          <w:tab w:val="left" w:pos="5245"/>
        </w:tabs>
        <w:spacing w:after="0"/>
        <w:rPr>
          <w:rFonts w:cstheme="minorHAnsi"/>
          <w:sz w:val="24"/>
          <w:szCs w:val="24"/>
        </w:rPr>
      </w:pPr>
      <w:r w:rsidRPr="00B50D48">
        <w:rPr>
          <w:rFonts w:cstheme="minorHAnsi"/>
          <w:sz w:val="24"/>
          <w:szCs w:val="24"/>
        </w:rPr>
        <w:t xml:space="preserve">Il responsabile del procedimento per la selezione di cui al presente Avviso è il Direttore Generale, </w:t>
      </w:r>
      <w:r w:rsidR="00A563D9">
        <w:rPr>
          <w:rFonts w:cstheme="minorHAnsi"/>
          <w:sz w:val="24"/>
          <w:szCs w:val="24"/>
        </w:rPr>
        <w:t xml:space="preserve">PEC: </w:t>
      </w:r>
      <w:hyperlink r:id="rId9" w:history="1">
        <w:r w:rsidR="00A563D9" w:rsidRPr="00096EAE">
          <w:rPr>
            <w:rStyle w:val="Collegamentoipertestuale"/>
            <w:rFonts w:eastAsia="Arial"/>
            <w:sz w:val="24"/>
            <w:szCs w:val="24"/>
          </w:rPr>
          <w:t>taranto-2026@pec.it</w:t>
        </w:r>
      </w:hyperlink>
      <w:r w:rsidR="00243DAD">
        <w:rPr>
          <w:rStyle w:val="Collegamentoipertestuale"/>
          <w:rFonts w:eastAsia="Arial"/>
          <w:sz w:val="24"/>
          <w:szCs w:val="24"/>
          <w:u w:val="none"/>
        </w:rPr>
        <w:t xml:space="preserve">, </w:t>
      </w:r>
      <w:r w:rsidR="00243DAD" w:rsidRPr="00243DAD">
        <w:rPr>
          <w:rStyle w:val="Collegamentoipertestuale"/>
          <w:rFonts w:eastAsia="Arial"/>
          <w:color w:val="auto"/>
          <w:sz w:val="24"/>
          <w:szCs w:val="24"/>
          <w:u w:val="none"/>
        </w:rPr>
        <w:t>e-mail:</w:t>
      </w:r>
      <w:r w:rsidR="00243DAD">
        <w:rPr>
          <w:rStyle w:val="Collegamentoipertestuale"/>
          <w:rFonts w:eastAsia="Arial"/>
          <w:sz w:val="24"/>
          <w:szCs w:val="24"/>
          <w:u w:val="none"/>
        </w:rPr>
        <w:t xml:space="preserve"> </w:t>
      </w:r>
      <w:hyperlink r:id="rId10" w:history="1">
        <w:r w:rsidR="00243DAD" w:rsidRPr="00CE6E43">
          <w:rPr>
            <w:rStyle w:val="Collegamentoipertestuale"/>
            <w:rFonts w:eastAsia="Arial"/>
            <w:sz w:val="24"/>
            <w:szCs w:val="24"/>
          </w:rPr>
          <w:t>segreteria@asset.regione.puglia.it</w:t>
        </w:r>
      </w:hyperlink>
      <w:r w:rsidR="00243DAD">
        <w:rPr>
          <w:rStyle w:val="Collegamentoipertestuale"/>
          <w:rFonts w:eastAsia="Arial"/>
          <w:sz w:val="24"/>
          <w:szCs w:val="24"/>
          <w:u w:val="none"/>
        </w:rPr>
        <w:t xml:space="preserve">, </w:t>
      </w:r>
      <w:r w:rsidR="00243DAD" w:rsidRPr="00243DAD">
        <w:rPr>
          <w:rStyle w:val="Collegamentoipertestuale"/>
          <w:rFonts w:eastAsia="Arial"/>
          <w:color w:val="auto"/>
          <w:sz w:val="24"/>
          <w:szCs w:val="24"/>
          <w:u w:val="none"/>
        </w:rPr>
        <w:t>telefono:</w:t>
      </w:r>
      <w:r w:rsidR="00243DAD">
        <w:rPr>
          <w:rStyle w:val="Collegamentoipertestuale"/>
          <w:rFonts w:eastAsia="Arial"/>
          <w:sz w:val="24"/>
          <w:szCs w:val="24"/>
          <w:u w:val="none"/>
        </w:rPr>
        <w:t xml:space="preserve"> </w:t>
      </w:r>
      <w:r w:rsidR="00243DAD" w:rsidRPr="00243DAD">
        <w:rPr>
          <w:rStyle w:val="Collegamentoipertestuale"/>
          <w:rFonts w:eastAsia="Arial"/>
          <w:color w:val="auto"/>
          <w:sz w:val="24"/>
          <w:szCs w:val="24"/>
          <w:u w:val="none"/>
        </w:rPr>
        <w:t>080/5406445</w:t>
      </w:r>
      <w:r w:rsidR="00A563D9" w:rsidRPr="00243DAD">
        <w:rPr>
          <w:rFonts w:eastAsia="Arial"/>
          <w:sz w:val="24"/>
          <w:szCs w:val="24"/>
        </w:rPr>
        <w:t>.</w:t>
      </w:r>
      <w:r w:rsidRPr="00243DAD">
        <w:rPr>
          <w:rFonts w:cstheme="minorHAnsi"/>
          <w:sz w:val="24"/>
          <w:szCs w:val="24"/>
          <w:highlight w:val="yellow"/>
        </w:rPr>
        <w:t xml:space="preserve"> </w:t>
      </w:r>
    </w:p>
    <w:p w:rsidR="00BD4FBC" w:rsidRDefault="00BD4FBC" w:rsidP="00BD4FBC">
      <w:pPr>
        <w:tabs>
          <w:tab w:val="left" w:pos="426"/>
          <w:tab w:val="left" w:pos="4395"/>
          <w:tab w:val="left" w:pos="5245"/>
        </w:tabs>
        <w:spacing w:after="0"/>
        <w:jc w:val="center"/>
        <w:outlineLvl w:val="0"/>
        <w:rPr>
          <w:rFonts w:cstheme="minorHAnsi"/>
          <w:b/>
        </w:rPr>
      </w:pPr>
    </w:p>
    <w:p w:rsidR="00B50D48" w:rsidRDefault="00B50D48" w:rsidP="00BD4FBC">
      <w:pPr>
        <w:tabs>
          <w:tab w:val="left" w:pos="426"/>
          <w:tab w:val="left" w:pos="4395"/>
          <w:tab w:val="left" w:pos="5245"/>
        </w:tabs>
        <w:spacing w:after="0"/>
        <w:jc w:val="center"/>
        <w:outlineLvl w:val="0"/>
        <w:rPr>
          <w:rFonts w:cstheme="minorHAnsi"/>
          <w:b/>
        </w:rPr>
      </w:pPr>
      <w:r w:rsidRPr="00B50D48">
        <w:rPr>
          <w:rFonts w:cstheme="minorHAnsi"/>
          <w:b/>
        </w:rPr>
        <w:t>ART. 12</w:t>
      </w:r>
    </w:p>
    <w:p w:rsidR="00BD4FBC" w:rsidRPr="00B50D48" w:rsidRDefault="00BD4FBC" w:rsidP="00BD4FBC">
      <w:pPr>
        <w:tabs>
          <w:tab w:val="left" w:pos="426"/>
          <w:tab w:val="left" w:pos="4395"/>
          <w:tab w:val="left" w:pos="5245"/>
        </w:tabs>
        <w:spacing w:after="0"/>
        <w:jc w:val="center"/>
        <w:outlineLvl w:val="0"/>
        <w:rPr>
          <w:rFonts w:cstheme="minorHAnsi"/>
          <w:b/>
        </w:rPr>
      </w:pPr>
    </w:p>
    <w:p w:rsidR="00B50D48" w:rsidRPr="00B50D48" w:rsidRDefault="00B50D48" w:rsidP="00BD4FBC">
      <w:pPr>
        <w:tabs>
          <w:tab w:val="left" w:pos="426"/>
          <w:tab w:val="left" w:pos="4395"/>
          <w:tab w:val="left" w:pos="5245"/>
        </w:tabs>
        <w:spacing w:after="0"/>
        <w:jc w:val="both"/>
        <w:rPr>
          <w:rFonts w:cstheme="minorHAnsi"/>
          <w:sz w:val="24"/>
          <w:szCs w:val="24"/>
        </w:rPr>
      </w:pPr>
      <w:r w:rsidRPr="00B50D48">
        <w:rPr>
          <w:rFonts w:cstheme="minorHAnsi"/>
          <w:sz w:val="24"/>
          <w:szCs w:val="24"/>
        </w:rPr>
        <w:t xml:space="preserve">Per tutto quanto non espressamente previsto dal presente Avviso, si rinvia alla normativa vigente.  </w:t>
      </w:r>
    </w:p>
    <w:p w:rsidR="00B50D48" w:rsidRDefault="00B50D48" w:rsidP="00BD4FBC">
      <w:pPr>
        <w:tabs>
          <w:tab w:val="left" w:pos="426"/>
          <w:tab w:val="left" w:pos="4395"/>
          <w:tab w:val="left" w:pos="5245"/>
        </w:tabs>
        <w:spacing w:after="0"/>
        <w:jc w:val="both"/>
        <w:rPr>
          <w:rFonts w:cstheme="minorHAnsi"/>
          <w:sz w:val="24"/>
          <w:szCs w:val="24"/>
        </w:rPr>
      </w:pPr>
      <w:r w:rsidRPr="00B50D48">
        <w:rPr>
          <w:rFonts w:cstheme="minorHAnsi"/>
          <w:sz w:val="24"/>
          <w:szCs w:val="24"/>
        </w:rPr>
        <w:t xml:space="preserve">Le disposizioni del presente Avviso si intendono modificate ovvero abrogate, ove il relativo contenuto sia incompatibile con sopravvenute ed inderogabili disposizioni legislative o regolamentari. </w:t>
      </w:r>
    </w:p>
    <w:p w:rsidR="00D412F7" w:rsidRDefault="00D412F7" w:rsidP="00BD4FBC">
      <w:pPr>
        <w:tabs>
          <w:tab w:val="left" w:pos="426"/>
          <w:tab w:val="left" w:pos="4395"/>
          <w:tab w:val="left" w:pos="5245"/>
        </w:tabs>
        <w:spacing w:after="0"/>
        <w:jc w:val="both"/>
        <w:rPr>
          <w:rFonts w:cstheme="minorHAnsi"/>
          <w:u w:val="single"/>
        </w:rPr>
      </w:pPr>
    </w:p>
    <w:p w:rsidR="00D412F7" w:rsidRPr="00B50D48" w:rsidRDefault="00D412F7" w:rsidP="00BD4FBC">
      <w:pPr>
        <w:tabs>
          <w:tab w:val="left" w:pos="426"/>
          <w:tab w:val="left" w:pos="4395"/>
          <w:tab w:val="left" w:pos="5245"/>
        </w:tabs>
        <w:spacing w:after="0"/>
        <w:jc w:val="both"/>
        <w:rPr>
          <w:rFonts w:cstheme="minorHAnsi"/>
          <w:u w:val="single"/>
        </w:rPr>
      </w:pPr>
    </w:p>
    <w:p w:rsidR="00245C0C" w:rsidRDefault="00D412F7" w:rsidP="00D412F7">
      <w:pPr>
        <w:tabs>
          <w:tab w:val="left" w:pos="4253"/>
          <w:tab w:val="left" w:pos="4395"/>
          <w:tab w:val="left" w:pos="5245"/>
        </w:tabs>
        <w:spacing w:after="0" w:line="240" w:lineRule="auto"/>
        <w:rPr>
          <w:rFonts w:cs="Calibri"/>
          <w:b/>
          <w:sz w:val="24"/>
          <w:szCs w:val="24"/>
        </w:rPr>
      </w:pPr>
      <w:r w:rsidRPr="00FF6482">
        <w:rPr>
          <w:noProof/>
          <w:sz w:val="24"/>
          <w:szCs w:val="24"/>
          <w:lang w:eastAsia="it-IT"/>
        </w:rPr>
        <mc:AlternateContent>
          <mc:Choice Requires="wpg">
            <w:drawing>
              <wp:anchor distT="0" distB="0" distL="114300" distR="114300" simplePos="0" relativeHeight="251661312" behindDoc="0" locked="0" layoutInCell="1" allowOverlap="1" wp14:anchorId="0316D073" wp14:editId="1D478237">
                <wp:simplePos x="0" y="0"/>
                <wp:positionH relativeFrom="column">
                  <wp:posOffset>3860800</wp:posOffset>
                </wp:positionH>
                <wp:positionV relativeFrom="paragraph">
                  <wp:posOffset>685800</wp:posOffset>
                </wp:positionV>
                <wp:extent cx="2244725" cy="1270"/>
                <wp:effectExtent l="6350" t="12065" r="6350" b="5715"/>
                <wp:wrapNone/>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725" cy="1270"/>
                          <a:chOff x="48713" y="37793"/>
                          <a:chExt cx="22447" cy="12"/>
                        </a:xfrm>
                      </wpg:grpSpPr>
                      <wpg:grpSp>
                        <wpg:cNvPr id="8" name="Gruppo 8"/>
                        <wpg:cNvGrpSpPr>
                          <a:grpSpLocks/>
                        </wpg:cNvGrpSpPr>
                        <wpg:grpSpPr bwMode="auto">
                          <a:xfrm>
                            <a:off x="48713" y="37793"/>
                            <a:ext cx="22447" cy="13"/>
                            <a:chOff x="0" y="0"/>
                            <a:chExt cx="22447" cy="12"/>
                          </a:xfrm>
                        </wpg:grpSpPr>
                        <wps:wsp>
                          <wps:cNvPr id="9" name="Rettangolo 9"/>
                          <wps:cNvSpPr>
                            <a:spLocks noChangeArrowheads="1"/>
                          </wps:cNvSpPr>
                          <wps:spPr bwMode="auto">
                            <a:xfrm>
                              <a:off x="0" y="0"/>
                              <a:ext cx="22447"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2F7" w:rsidRDefault="00D412F7" w:rsidP="00D412F7">
                                <w:pPr>
                                  <w:textDirection w:val="btLr"/>
                                </w:pPr>
                              </w:p>
                            </w:txbxContent>
                          </wps:txbx>
                          <wps:bodyPr rot="0" vert="horz" wrap="square" lIns="91425" tIns="91425" rIns="91425" bIns="91425" anchor="ctr" anchorCtr="0" upright="1">
                            <a:noAutofit/>
                          </wps:bodyPr>
                        </wps:wsp>
                        <wps:wsp>
                          <wps:cNvPr id="10" name="Figura a mano libera: forma 10"/>
                          <wps:cNvSpPr>
                            <a:spLocks/>
                          </wps:cNvSpPr>
                          <wps:spPr bwMode="auto">
                            <a:xfrm>
                              <a:off x="0" y="0"/>
                              <a:ext cx="22447" cy="12"/>
                            </a:xfrm>
                            <a:custGeom>
                              <a:avLst/>
                              <a:gdLst>
                                <a:gd name="T0" fmla="*/ 0 w 2244725"/>
                                <a:gd name="T1" fmla="*/ 0 h 1270"/>
                                <a:gd name="T2" fmla="*/ 2244725 w 2244725"/>
                                <a:gd name="T3" fmla="*/ 0 h 1270"/>
                              </a:gdLst>
                              <a:ahLst/>
                              <a:cxnLst>
                                <a:cxn ang="0">
                                  <a:pos x="T0" y="T1"/>
                                </a:cxn>
                                <a:cxn ang="0">
                                  <a:pos x="T2" y="T3"/>
                                </a:cxn>
                              </a:cxnLst>
                              <a:rect l="0" t="0" r="r" b="b"/>
                              <a:pathLst>
                                <a:path w="2244725" h="1270" extrusionOk="0">
                                  <a:moveTo>
                                    <a:pt x="0" y="0"/>
                                  </a:moveTo>
                                  <a:lnTo>
                                    <a:pt x="2244725"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16D073" id="Gruppo 7" o:spid="_x0000_s1026" style="position:absolute;margin-left:304pt;margin-top:54pt;width:176.75pt;height:.1pt;z-index:251661312" coordorigin="48713,37793" coordsize="224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">
                <v:group id="Gruppo 8" o:spid="_x0000_s1027" style="position:absolute;left:48713;top:37793;width:22447;height:13" coordsize="224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ttangolo 9" o:spid="_x0000_s1028" style="position:absolute;width:22447;height: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D412F7" w:rsidRDefault="00D412F7" w:rsidP="00D412F7">
                          <w:pPr>
                            <w:textDirection w:val="btLr"/>
                          </w:pPr>
                        </w:p>
                      </w:txbxContent>
                    </v:textbox>
                  </v:rect>
                  <v:shape id="Figura a mano libera: forma 10" o:spid="_x0000_s1029" style="position:absolute;width:22447;height:12;visibility:visible;mso-wrap-style:square;v-text-anchor:middle" coordsize="22447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" path="m,l2244725,e" filled="f">
                    <v:stroke startarrowwidth="narrow" startarrowlength="short" endarrowwidth="narrow" endarrowlength="short"/>
                    <v:path arrowok="t" o:extrusionok="f" o:connecttype="custom" o:connectlocs="0,0;22447,0" o:connectangles="0,0"/>
                  </v:shape>
                </v:group>
              </v:group>
            </w:pict>
          </mc:Fallback>
        </mc:AlternateContent>
      </w:r>
      <w:r>
        <w:rPr>
          <w:rFonts w:cs="Calibri"/>
        </w:rPr>
        <w:t xml:space="preserve">                                                                                                                  </w:t>
      </w:r>
      <w:r>
        <w:t xml:space="preserve">                     </w:t>
      </w:r>
      <w:bookmarkStart w:id="1" w:name="_GoBack"/>
      <w:r w:rsidR="00245C0C">
        <w:t xml:space="preserve">f.to </w:t>
      </w:r>
      <w:proofErr w:type="gramStart"/>
      <w:r w:rsidRPr="00A563D9">
        <w:rPr>
          <w:rFonts w:cs="Calibri"/>
          <w:b/>
          <w:sz w:val="24"/>
          <w:szCs w:val="24"/>
        </w:rPr>
        <w:t>Il  Direttore</w:t>
      </w:r>
      <w:proofErr w:type="gramEnd"/>
      <w:r w:rsidRPr="00A563D9">
        <w:rPr>
          <w:rFonts w:cs="Calibri"/>
          <w:b/>
          <w:sz w:val="24"/>
          <w:szCs w:val="24"/>
        </w:rPr>
        <w:t xml:space="preserve"> Generale </w:t>
      </w:r>
    </w:p>
    <w:p w:rsidR="00245C0C" w:rsidRDefault="00245C0C" w:rsidP="00245C0C">
      <w:pPr>
        <w:tabs>
          <w:tab w:val="left" w:pos="4665"/>
        </w:tabs>
        <w:spacing w:after="0" w:line="240" w:lineRule="auto"/>
        <w:ind w:left="4665"/>
        <w:jc w:val="both"/>
        <w:rPr>
          <w:sz w:val="24"/>
          <w:szCs w:val="24"/>
        </w:rPr>
      </w:pPr>
      <w:r w:rsidRPr="00A563D9">
        <w:rPr>
          <w:rFonts w:ascii="Calibri" w:hAnsi="Calibri" w:cs="Calibri"/>
          <w:sz w:val="24"/>
          <w:szCs w:val="24"/>
        </w:rPr>
        <w:t xml:space="preserve">                  </w:t>
      </w:r>
      <w:r w:rsidRPr="00A563D9">
        <w:rPr>
          <w:sz w:val="24"/>
          <w:szCs w:val="24"/>
        </w:rPr>
        <w:t xml:space="preserve">                 </w:t>
      </w:r>
      <w:r>
        <w:rPr>
          <w:sz w:val="24"/>
          <w:szCs w:val="24"/>
        </w:rPr>
        <w:t xml:space="preserve"> </w:t>
      </w:r>
    </w:p>
    <w:p w:rsidR="00D412F7" w:rsidRPr="00A563D9" w:rsidRDefault="00245C0C" w:rsidP="00E03CFA">
      <w:pPr>
        <w:tabs>
          <w:tab w:val="left" w:pos="4665"/>
        </w:tabs>
        <w:spacing w:after="0" w:line="240" w:lineRule="auto"/>
        <w:ind w:left="4665"/>
        <w:jc w:val="both"/>
        <w:rPr>
          <w:rFonts w:cs="Calibri"/>
          <w:b/>
          <w:sz w:val="24"/>
          <w:szCs w:val="24"/>
        </w:rPr>
      </w:pPr>
      <w:r>
        <w:rPr>
          <w:sz w:val="24"/>
          <w:szCs w:val="24"/>
        </w:rPr>
        <w:t xml:space="preserve">                                      </w:t>
      </w:r>
      <w:r w:rsidRPr="00A563D9">
        <w:rPr>
          <w:rFonts w:ascii="Calibri" w:hAnsi="Calibri" w:cs="Calibri"/>
          <w:sz w:val="24"/>
          <w:szCs w:val="24"/>
        </w:rPr>
        <w:t>Ing. Raffaele Sannicandro</w:t>
      </w:r>
    </w:p>
    <w:bookmarkEnd w:id="1"/>
    <w:p w:rsidR="00D412F7" w:rsidRPr="00A563D9" w:rsidRDefault="00D412F7" w:rsidP="00D412F7">
      <w:pPr>
        <w:tabs>
          <w:tab w:val="left" w:pos="4253"/>
          <w:tab w:val="left" w:pos="4395"/>
          <w:tab w:val="left" w:pos="5245"/>
        </w:tabs>
        <w:spacing w:after="0" w:line="240" w:lineRule="auto"/>
        <w:rPr>
          <w:rFonts w:cs="Calibri"/>
          <w:sz w:val="24"/>
          <w:szCs w:val="24"/>
        </w:rPr>
      </w:pPr>
      <w:r w:rsidRPr="00A563D9">
        <w:rPr>
          <w:rFonts w:cs="Calibri"/>
          <w:b/>
          <w:sz w:val="24"/>
          <w:szCs w:val="24"/>
        </w:rPr>
        <w:t xml:space="preserve">                                                                                                              </w:t>
      </w:r>
      <w:r w:rsidRPr="00A563D9">
        <w:rPr>
          <w:b/>
          <w:sz w:val="24"/>
          <w:szCs w:val="24"/>
        </w:rPr>
        <w:t xml:space="preserve">                 </w:t>
      </w:r>
      <w:r w:rsidRPr="00A563D9">
        <w:rPr>
          <w:rFonts w:cs="Calibri"/>
          <w:sz w:val="24"/>
          <w:szCs w:val="24"/>
        </w:rPr>
        <w:t xml:space="preserve">      </w:t>
      </w:r>
    </w:p>
    <w:p w:rsidR="00D412F7" w:rsidRPr="00A563D9" w:rsidRDefault="00D412F7" w:rsidP="00D412F7">
      <w:pPr>
        <w:tabs>
          <w:tab w:val="left" w:pos="4253"/>
          <w:tab w:val="left" w:pos="4395"/>
          <w:tab w:val="left" w:pos="5245"/>
        </w:tabs>
        <w:spacing w:after="0" w:line="240" w:lineRule="auto"/>
        <w:rPr>
          <w:rFonts w:cs="Calibri"/>
          <w:sz w:val="24"/>
          <w:szCs w:val="24"/>
        </w:rPr>
      </w:pPr>
      <w:r w:rsidRPr="00A563D9">
        <w:rPr>
          <w:rFonts w:cs="Calibri"/>
          <w:sz w:val="24"/>
          <w:szCs w:val="24"/>
        </w:rPr>
        <w:t xml:space="preserve">                                                                                                           </w:t>
      </w:r>
      <w:r w:rsidRPr="00A563D9">
        <w:rPr>
          <w:sz w:val="24"/>
          <w:szCs w:val="24"/>
        </w:rPr>
        <w:t xml:space="preserve">          </w:t>
      </w:r>
      <w:r w:rsidRPr="00A563D9">
        <w:rPr>
          <w:rFonts w:cs="Calibri"/>
          <w:sz w:val="24"/>
          <w:szCs w:val="24"/>
        </w:rPr>
        <w:t xml:space="preserve">                                                                      </w:t>
      </w:r>
    </w:p>
    <w:p w:rsidR="00B50D48" w:rsidRPr="00B50D48" w:rsidRDefault="00D412F7" w:rsidP="00E03CFA">
      <w:pPr>
        <w:tabs>
          <w:tab w:val="left" w:pos="4665"/>
          <w:tab w:val="left" w:pos="5073"/>
        </w:tabs>
        <w:spacing w:after="0" w:line="240" w:lineRule="auto"/>
        <w:ind w:left="4665"/>
        <w:jc w:val="both"/>
        <w:outlineLvl w:val="0"/>
        <w:rPr>
          <w:rFonts w:eastAsia="Arial" w:cstheme="minorHAnsi"/>
          <w:sz w:val="24"/>
          <w:szCs w:val="24"/>
        </w:rPr>
      </w:pPr>
      <w:r w:rsidRPr="00A563D9">
        <w:rPr>
          <w:rFonts w:ascii="Calibri" w:hAnsi="Calibri" w:cs="Calibri"/>
          <w:b/>
          <w:sz w:val="24"/>
          <w:szCs w:val="24"/>
        </w:rPr>
        <w:tab/>
      </w:r>
    </w:p>
    <w:sectPr w:rsidR="00B50D48" w:rsidRPr="00B50D48" w:rsidSect="00A95BAE">
      <w:headerReference w:type="default" r:id="rId11"/>
      <w:footerReference w:type="default" r:id="rId12"/>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18" w:rsidRDefault="00410218" w:rsidP="005B5EC1">
      <w:pPr>
        <w:spacing w:after="0" w:line="240" w:lineRule="auto"/>
      </w:pPr>
      <w:r>
        <w:separator/>
      </w:r>
    </w:p>
  </w:endnote>
  <w:endnote w:type="continuationSeparator" w:id="0">
    <w:p w:rsidR="00410218" w:rsidRDefault="00410218" w:rsidP="005B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B4" w:rsidRDefault="002178B4">
    <w:pPr>
      <w:pStyle w:val="Pidipagina"/>
    </w:pPr>
    <w:r>
      <w:rPr>
        <w:noProof/>
        <w:lang w:eastAsia="it-IT"/>
      </w:rPr>
      <w:drawing>
        <wp:inline distT="0" distB="0" distL="0" distR="0">
          <wp:extent cx="6120130" cy="1493520"/>
          <wp:effectExtent l="19050" t="0" r="0" b="0"/>
          <wp:docPr id="2" name="Immagine 1" descr="_pied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iede-37.png"/>
                  <pic:cNvPicPr/>
                </pic:nvPicPr>
                <pic:blipFill>
                  <a:blip r:embed="rId1"/>
                  <a:stretch>
                    <a:fillRect/>
                  </a:stretch>
                </pic:blipFill>
                <pic:spPr>
                  <a:xfrm>
                    <a:off x="0" y="0"/>
                    <a:ext cx="6120130" cy="1493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18" w:rsidRDefault="00410218" w:rsidP="005B5EC1">
      <w:pPr>
        <w:spacing w:after="0" w:line="240" w:lineRule="auto"/>
      </w:pPr>
      <w:r>
        <w:separator/>
      </w:r>
    </w:p>
  </w:footnote>
  <w:footnote w:type="continuationSeparator" w:id="0">
    <w:p w:rsidR="00410218" w:rsidRDefault="00410218" w:rsidP="005B5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B4" w:rsidRDefault="002178B4">
    <w:pPr>
      <w:pStyle w:val="Intestazione"/>
    </w:pPr>
    <w:r>
      <w:rPr>
        <w:noProof/>
        <w:lang w:eastAsia="it-IT"/>
      </w:rPr>
      <w:drawing>
        <wp:inline distT="0" distB="0" distL="0" distR="0">
          <wp:extent cx="6120130" cy="2233295"/>
          <wp:effectExtent l="19050" t="0" r="0" b="0"/>
          <wp:docPr id="4" name="Immagine 3" descr="_testa_N-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esta_N-39.png"/>
                  <pic:cNvPicPr/>
                </pic:nvPicPr>
                <pic:blipFill>
                  <a:blip r:embed="rId1"/>
                  <a:stretch>
                    <a:fillRect/>
                  </a:stretch>
                </pic:blipFill>
                <pic:spPr>
                  <a:xfrm>
                    <a:off x="0" y="0"/>
                    <a:ext cx="6120130" cy="2233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119"/>
    <w:multiLevelType w:val="hybridMultilevel"/>
    <w:tmpl w:val="3BF0CE28"/>
    <w:lvl w:ilvl="0" w:tplc="75944F9A">
      <w:start w:val="1"/>
      <w:numFmt w:val="lowerLetter"/>
      <w:lvlText w:val="%1)"/>
      <w:lvlJc w:val="left"/>
      <w:pPr>
        <w:ind w:left="1740" w:hanging="10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88F0AEF"/>
    <w:multiLevelType w:val="multilevel"/>
    <w:tmpl w:val="53C063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8F7F12"/>
    <w:multiLevelType w:val="hybridMultilevel"/>
    <w:tmpl w:val="7AEC3B1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502155"/>
    <w:multiLevelType w:val="hybridMultilevel"/>
    <w:tmpl w:val="E8989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D57B4A"/>
    <w:multiLevelType w:val="hybridMultilevel"/>
    <w:tmpl w:val="1520EF4A"/>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28DD5028"/>
    <w:multiLevelType w:val="hybridMultilevel"/>
    <w:tmpl w:val="C496287E"/>
    <w:lvl w:ilvl="0" w:tplc="0410000B">
      <w:start w:val="1"/>
      <w:numFmt w:val="bullet"/>
      <w:lvlText w:val=""/>
      <w:lvlJc w:val="left"/>
      <w:pPr>
        <w:ind w:left="1495" w:hanging="360"/>
      </w:pPr>
      <w:rPr>
        <w:rFonts w:ascii="Wingdings" w:hAnsi="Wingdings"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6" w15:restartNumberingAfterBreak="0">
    <w:nsid w:val="2C946F24"/>
    <w:multiLevelType w:val="hybridMultilevel"/>
    <w:tmpl w:val="2F38D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9511F2"/>
    <w:multiLevelType w:val="hybridMultilevel"/>
    <w:tmpl w:val="3766C9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3534B9"/>
    <w:multiLevelType w:val="hybridMultilevel"/>
    <w:tmpl w:val="B6740E70"/>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79F01E8"/>
    <w:multiLevelType w:val="multilevel"/>
    <w:tmpl w:val="3B78EBDC"/>
    <w:lvl w:ilvl="0">
      <w:start w:val="1"/>
      <w:numFmt w:val="decimal"/>
      <w:lvlText w:val="%1."/>
      <w:lvlJc w:val="left"/>
      <w:pPr>
        <w:ind w:left="720" w:hanging="360"/>
      </w:pPr>
      <w:rPr>
        <w:rFonts w:ascii="Calibri" w:hAnsi="Calibri" w:cs="Calibri" w:hint="default"/>
        <w:strike w:val="0"/>
        <w:dstrike w:val="0"/>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3881693D"/>
    <w:multiLevelType w:val="hybridMultilevel"/>
    <w:tmpl w:val="EAD0C230"/>
    <w:lvl w:ilvl="0" w:tplc="8ADA31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5B5ADF"/>
    <w:multiLevelType w:val="hybridMultilevel"/>
    <w:tmpl w:val="EA848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8657EE"/>
    <w:multiLevelType w:val="hybridMultilevel"/>
    <w:tmpl w:val="34D2D042"/>
    <w:lvl w:ilvl="0" w:tplc="04100017">
      <w:start w:val="1"/>
      <w:numFmt w:val="lowerLetter"/>
      <w:lvlText w:val="%1)"/>
      <w:lvlJc w:val="left"/>
      <w:pPr>
        <w:ind w:left="720" w:hanging="360"/>
      </w:pPr>
    </w:lvl>
    <w:lvl w:ilvl="1" w:tplc="0410000B">
      <w:start w:val="1"/>
      <w:numFmt w:val="bullet"/>
      <w:lvlText w:val=""/>
      <w:lvlJc w:val="left"/>
      <w:pPr>
        <w:ind w:left="1440" w:hanging="360"/>
      </w:pPr>
      <w:rPr>
        <w:rFonts w:ascii="Wingdings" w:hAnsi="Wingdings" w:hint="default"/>
      </w:rPr>
    </w:lvl>
    <w:lvl w:ilvl="2" w:tplc="0410000B">
      <w:start w:val="1"/>
      <w:numFmt w:val="bullet"/>
      <w:lvlText w:val=""/>
      <w:lvlJc w:val="left"/>
      <w:pPr>
        <w:ind w:left="2307"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252CC7"/>
    <w:multiLevelType w:val="hybridMultilevel"/>
    <w:tmpl w:val="F1AE5C42"/>
    <w:lvl w:ilvl="0" w:tplc="B4C0BF9A">
      <w:start w:val="1"/>
      <w:numFmt w:val="lowerLetter"/>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C76577"/>
    <w:multiLevelType w:val="hybridMultilevel"/>
    <w:tmpl w:val="B9CC6734"/>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15:restartNumberingAfterBreak="0">
    <w:nsid w:val="62215F0F"/>
    <w:multiLevelType w:val="multilevel"/>
    <w:tmpl w:val="084C9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395FE7"/>
    <w:multiLevelType w:val="multilevel"/>
    <w:tmpl w:val="F188AD02"/>
    <w:lvl w:ilvl="0">
      <w:start w:val="1"/>
      <w:numFmt w:val="bullet"/>
      <w:lvlText w:val="-"/>
      <w:lvlJc w:val="left"/>
      <w:pPr>
        <w:ind w:left="2844" w:hanging="360"/>
      </w:pPr>
      <w:rPr>
        <w:u w:val="none"/>
      </w:rPr>
    </w:lvl>
    <w:lvl w:ilvl="1">
      <w:start w:val="1"/>
      <w:numFmt w:val="bullet"/>
      <w:lvlText w:val="-"/>
      <w:lvlJc w:val="left"/>
      <w:pPr>
        <w:ind w:left="3564" w:hanging="360"/>
      </w:pPr>
      <w:rPr>
        <w:u w:val="none"/>
      </w:rPr>
    </w:lvl>
    <w:lvl w:ilvl="2">
      <w:start w:val="1"/>
      <w:numFmt w:val="bullet"/>
      <w:lvlText w:val="-"/>
      <w:lvlJc w:val="left"/>
      <w:pPr>
        <w:ind w:left="4284" w:hanging="360"/>
      </w:pPr>
      <w:rPr>
        <w:u w:val="none"/>
      </w:rPr>
    </w:lvl>
    <w:lvl w:ilvl="3">
      <w:start w:val="1"/>
      <w:numFmt w:val="bullet"/>
      <w:lvlText w:val="-"/>
      <w:lvlJc w:val="left"/>
      <w:pPr>
        <w:ind w:left="5004" w:hanging="360"/>
      </w:pPr>
      <w:rPr>
        <w:u w:val="none"/>
      </w:rPr>
    </w:lvl>
    <w:lvl w:ilvl="4">
      <w:start w:val="1"/>
      <w:numFmt w:val="bullet"/>
      <w:lvlText w:val="-"/>
      <w:lvlJc w:val="left"/>
      <w:pPr>
        <w:ind w:left="5724" w:hanging="360"/>
      </w:pPr>
      <w:rPr>
        <w:u w:val="none"/>
      </w:rPr>
    </w:lvl>
    <w:lvl w:ilvl="5">
      <w:start w:val="1"/>
      <w:numFmt w:val="bullet"/>
      <w:lvlText w:val="-"/>
      <w:lvlJc w:val="left"/>
      <w:pPr>
        <w:ind w:left="6444" w:hanging="360"/>
      </w:pPr>
      <w:rPr>
        <w:u w:val="none"/>
      </w:rPr>
    </w:lvl>
    <w:lvl w:ilvl="6">
      <w:start w:val="1"/>
      <w:numFmt w:val="bullet"/>
      <w:lvlText w:val="-"/>
      <w:lvlJc w:val="left"/>
      <w:pPr>
        <w:ind w:left="7164" w:hanging="360"/>
      </w:pPr>
      <w:rPr>
        <w:u w:val="none"/>
      </w:rPr>
    </w:lvl>
    <w:lvl w:ilvl="7">
      <w:start w:val="1"/>
      <w:numFmt w:val="bullet"/>
      <w:lvlText w:val="-"/>
      <w:lvlJc w:val="left"/>
      <w:pPr>
        <w:ind w:left="7884" w:hanging="360"/>
      </w:pPr>
      <w:rPr>
        <w:u w:val="none"/>
      </w:rPr>
    </w:lvl>
    <w:lvl w:ilvl="8">
      <w:start w:val="1"/>
      <w:numFmt w:val="bullet"/>
      <w:lvlText w:val="-"/>
      <w:lvlJc w:val="left"/>
      <w:pPr>
        <w:ind w:left="8604" w:hanging="360"/>
      </w:pPr>
      <w:rPr>
        <w:u w:val="none"/>
      </w:rPr>
    </w:lvl>
  </w:abstractNum>
  <w:abstractNum w:abstractNumId="17" w15:restartNumberingAfterBreak="0">
    <w:nsid w:val="66A641A4"/>
    <w:multiLevelType w:val="hybridMultilevel"/>
    <w:tmpl w:val="E67CE950"/>
    <w:lvl w:ilvl="0" w:tplc="2FE27B74">
      <w:start w:val="1"/>
      <w:numFmt w:val="lowerRoman"/>
      <w:lvlText w:val="%1)"/>
      <w:lvlJc w:val="left"/>
      <w:pPr>
        <w:ind w:left="460" w:hanging="360"/>
      </w:pPr>
      <w:rPr>
        <w:rFonts w:ascii="Arial" w:eastAsia="Arial" w:hAnsi="Arial" w:cs="Arial" w:hint="default"/>
        <w:w w:val="86"/>
        <w:sz w:val="22"/>
        <w:szCs w:val="22"/>
        <w:lang w:val="en-US" w:eastAsia="en-US" w:bidi="ar-SA"/>
      </w:rPr>
    </w:lvl>
    <w:lvl w:ilvl="1" w:tplc="93604DF8">
      <w:numFmt w:val="bullet"/>
      <w:lvlText w:val="•"/>
      <w:lvlJc w:val="left"/>
      <w:pPr>
        <w:ind w:left="1398" w:hanging="360"/>
      </w:pPr>
      <w:rPr>
        <w:rFonts w:hint="default"/>
        <w:lang w:val="en-US" w:eastAsia="en-US" w:bidi="ar-SA"/>
      </w:rPr>
    </w:lvl>
    <w:lvl w:ilvl="2" w:tplc="9EEC67C4">
      <w:numFmt w:val="bullet"/>
      <w:lvlText w:val="•"/>
      <w:lvlJc w:val="left"/>
      <w:pPr>
        <w:ind w:left="2337" w:hanging="360"/>
      </w:pPr>
      <w:rPr>
        <w:rFonts w:hint="default"/>
        <w:lang w:val="en-US" w:eastAsia="en-US" w:bidi="ar-SA"/>
      </w:rPr>
    </w:lvl>
    <w:lvl w:ilvl="3" w:tplc="60B692FE">
      <w:numFmt w:val="bullet"/>
      <w:lvlText w:val="•"/>
      <w:lvlJc w:val="left"/>
      <w:pPr>
        <w:ind w:left="3275" w:hanging="360"/>
      </w:pPr>
      <w:rPr>
        <w:rFonts w:hint="default"/>
        <w:lang w:val="en-US" w:eastAsia="en-US" w:bidi="ar-SA"/>
      </w:rPr>
    </w:lvl>
    <w:lvl w:ilvl="4" w:tplc="9B0CC2FC">
      <w:numFmt w:val="bullet"/>
      <w:lvlText w:val="•"/>
      <w:lvlJc w:val="left"/>
      <w:pPr>
        <w:ind w:left="4214" w:hanging="360"/>
      </w:pPr>
      <w:rPr>
        <w:rFonts w:hint="default"/>
        <w:lang w:val="en-US" w:eastAsia="en-US" w:bidi="ar-SA"/>
      </w:rPr>
    </w:lvl>
    <w:lvl w:ilvl="5" w:tplc="C9A0A796">
      <w:numFmt w:val="bullet"/>
      <w:lvlText w:val="•"/>
      <w:lvlJc w:val="left"/>
      <w:pPr>
        <w:ind w:left="5152" w:hanging="360"/>
      </w:pPr>
      <w:rPr>
        <w:rFonts w:hint="default"/>
        <w:lang w:val="en-US" w:eastAsia="en-US" w:bidi="ar-SA"/>
      </w:rPr>
    </w:lvl>
    <w:lvl w:ilvl="6" w:tplc="C2247034">
      <w:numFmt w:val="bullet"/>
      <w:lvlText w:val="•"/>
      <w:lvlJc w:val="left"/>
      <w:pPr>
        <w:ind w:left="6091" w:hanging="360"/>
      </w:pPr>
      <w:rPr>
        <w:rFonts w:hint="default"/>
        <w:lang w:val="en-US" w:eastAsia="en-US" w:bidi="ar-SA"/>
      </w:rPr>
    </w:lvl>
    <w:lvl w:ilvl="7" w:tplc="EC7E4356">
      <w:numFmt w:val="bullet"/>
      <w:lvlText w:val="•"/>
      <w:lvlJc w:val="left"/>
      <w:pPr>
        <w:ind w:left="7029" w:hanging="360"/>
      </w:pPr>
      <w:rPr>
        <w:rFonts w:hint="default"/>
        <w:lang w:val="en-US" w:eastAsia="en-US" w:bidi="ar-SA"/>
      </w:rPr>
    </w:lvl>
    <w:lvl w:ilvl="8" w:tplc="875E9628">
      <w:numFmt w:val="bullet"/>
      <w:lvlText w:val="•"/>
      <w:lvlJc w:val="left"/>
      <w:pPr>
        <w:ind w:left="7968" w:hanging="360"/>
      </w:pPr>
      <w:rPr>
        <w:rFonts w:hint="default"/>
        <w:lang w:val="en-US" w:eastAsia="en-US" w:bidi="ar-SA"/>
      </w:rPr>
    </w:lvl>
  </w:abstractNum>
  <w:abstractNum w:abstractNumId="18" w15:restartNumberingAfterBreak="0">
    <w:nsid w:val="6B295389"/>
    <w:multiLevelType w:val="hybridMultilevel"/>
    <w:tmpl w:val="AAF6408C"/>
    <w:lvl w:ilvl="0" w:tplc="04100017">
      <w:start w:val="1"/>
      <w:numFmt w:val="lowerLetter"/>
      <w:lvlText w:val="%1)"/>
      <w:lvlJc w:val="left"/>
      <w:pPr>
        <w:ind w:left="720" w:hanging="360"/>
      </w:pPr>
    </w:lvl>
    <w:lvl w:ilvl="1" w:tplc="0410000D">
      <w:start w:val="1"/>
      <w:numFmt w:val="bullet"/>
      <w:lvlText w:val=""/>
      <w:lvlJc w:val="left"/>
      <w:pPr>
        <w:ind w:left="1440" w:hanging="360"/>
      </w:pPr>
      <w:rPr>
        <w:rFonts w:ascii="Wingdings" w:hAnsi="Wingdings" w:hint="default"/>
      </w:rPr>
    </w:lvl>
    <w:lvl w:ilvl="2" w:tplc="0410000B">
      <w:start w:val="1"/>
      <w:numFmt w:val="bullet"/>
      <w:lvlText w:val=""/>
      <w:lvlJc w:val="left"/>
      <w:pPr>
        <w:ind w:left="2307"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D3E3067"/>
    <w:multiLevelType w:val="multilevel"/>
    <w:tmpl w:val="1DFA5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BD0D1A"/>
    <w:multiLevelType w:val="hybridMultilevel"/>
    <w:tmpl w:val="BB460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C34E0C"/>
    <w:multiLevelType w:val="hybridMultilevel"/>
    <w:tmpl w:val="CD20EDEC"/>
    <w:lvl w:ilvl="0" w:tplc="05E22CD6">
      <w:start w:val="1"/>
      <w:numFmt w:val="lowerLetter"/>
      <w:lvlText w:val="%1)"/>
      <w:lvlJc w:val="left"/>
      <w:pPr>
        <w:ind w:left="460" w:hanging="360"/>
      </w:pPr>
      <w:rPr>
        <w:rFonts w:ascii="Arial" w:eastAsia="Arial" w:hAnsi="Arial" w:cs="Arial" w:hint="default"/>
        <w:w w:val="89"/>
        <w:sz w:val="22"/>
        <w:szCs w:val="22"/>
        <w:lang w:val="en-US" w:eastAsia="en-US" w:bidi="ar-SA"/>
      </w:rPr>
    </w:lvl>
    <w:lvl w:ilvl="1" w:tplc="5F3C0AF2">
      <w:numFmt w:val="bullet"/>
      <w:lvlText w:val="•"/>
      <w:lvlJc w:val="left"/>
      <w:pPr>
        <w:ind w:left="1398" w:hanging="360"/>
      </w:pPr>
      <w:rPr>
        <w:rFonts w:hint="default"/>
        <w:lang w:val="en-US" w:eastAsia="en-US" w:bidi="ar-SA"/>
      </w:rPr>
    </w:lvl>
    <w:lvl w:ilvl="2" w:tplc="5D06335C">
      <w:numFmt w:val="bullet"/>
      <w:lvlText w:val="•"/>
      <w:lvlJc w:val="left"/>
      <w:pPr>
        <w:ind w:left="2337" w:hanging="360"/>
      </w:pPr>
      <w:rPr>
        <w:rFonts w:hint="default"/>
        <w:lang w:val="en-US" w:eastAsia="en-US" w:bidi="ar-SA"/>
      </w:rPr>
    </w:lvl>
    <w:lvl w:ilvl="3" w:tplc="DADCAC3C">
      <w:numFmt w:val="bullet"/>
      <w:lvlText w:val="•"/>
      <w:lvlJc w:val="left"/>
      <w:pPr>
        <w:ind w:left="3275" w:hanging="360"/>
      </w:pPr>
      <w:rPr>
        <w:rFonts w:hint="default"/>
        <w:lang w:val="en-US" w:eastAsia="en-US" w:bidi="ar-SA"/>
      </w:rPr>
    </w:lvl>
    <w:lvl w:ilvl="4" w:tplc="EBA60042">
      <w:numFmt w:val="bullet"/>
      <w:lvlText w:val="•"/>
      <w:lvlJc w:val="left"/>
      <w:pPr>
        <w:ind w:left="4214" w:hanging="360"/>
      </w:pPr>
      <w:rPr>
        <w:rFonts w:hint="default"/>
        <w:lang w:val="en-US" w:eastAsia="en-US" w:bidi="ar-SA"/>
      </w:rPr>
    </w:lvl>
    <w:lvl w:ilvl="5" w:tplc="465A50F2">
      <w:numFmt w:val="bullet"/>
      <w:lvlText w:val="•"/>
      <w:lvlJc w:val="left"/>
      <w:pPr>
        <w:ind w:left="5152" w:hanging="360"/>
      </w:pPr>
      <w:rPr>
        <w:rFonts w:hint="default"/>
        <w:lang w:val="en-US" w:eastAsia="en-US" w:bidi="ar-SA"/>
      </w:rPr>
    </w:lvl>
    <w:lvl w:ilvl="6" w:tplc="EED4F4D6">
      <w:numFmt w:val="bullet"/>
      <w:lvlText w:val="•"/>
      <w:lvlJc w:val="left"/>
      <w:pPr>
        <w:ind w:left="6091" w:hanging="360"/>
      </w:pPr>
      <w:rPr>
        <w:rFonts w:hint="default"/>
        <w:lang w:val="en-US" w:eastAsia="en-US" w:bidi="ar-SA"/>
      </w:rPr>
    </w:lvl>
    <w:lvl w:ilvl="7" w:tplc="448ACED0">
      <w:numFmt w:val="bullet"/>
      <w:lvlText w:val="•"/>
      <w:lvlJc w:val="left"/>
      <w:pPr>
        <w:ind w:left="7029" w:hanging="360"/>
      </w:pPr>
      <w:rPr>
        <w:rFonts w:hint="default"/>
        <w:lang w:val="en-US" w:eastAsia="en-US" w:bidi="ar-SA"/>
      </w:rPr>
    </w:lvl>
    <w:lvl w:ilvl="8" w:tplc="B70CC5E0">
      <w:numFmt w:val="bullet"/>
      <w:lvlText w:val="•"/>
      <w:lvlJc w:val="left"/>
      <w:pPr>
        <w:ind w:left="7968" w:hanging="360"/>
      </w:pPr>
      <w:rPr>
        <w:rFonts w:hint="default"/>
        <w:lang w:val="en-US" w:eastAsia="en-US" w:bidi="ar-SA"/>
      </w:rPr>
    </w:lvl>
  </w:abstractNum>
  <w:abstractNum w:abstractNumId="22" w15:restartNumberingAfterBreak="0">
    <w:nsid w:val="76CF37D3"/>
    <w:multiLevelType w:val="hybridMultilevel"/>
    <w:tmpl w:val="7E8EA7AC"/>
    <w:lvl w:ilvl="0" w:tplc="0410000D">
      <w:start w:val="1"/>
      <w:numFmt w:val="bullet"/>
      <w:lvlText w:val=""/>
      <w:lvlJc w:val="left"/>
      <w:pPr>
        <w:ind w:left="1080" w:hanging="72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C32870"/>
    <w:multiLevelType w:val="hybridMultilevel"/>
    <w:tmpl w:val="2F38D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A0018F0"/>
    <w:multiLevelType w:val="hybridMultilevel"/>
    <w:tmpl w:val="844851A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7E5307F3"/>
    <w:multiLevelType w:val="hybridMultilevel"/>
    <w:tmpl w:val="3948EDA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23"/>
  </w:num>
  <w:num w:numId="4">
    <w:abstractNumId w:val="6"/>
  </w:num>
  <w:num w:numId="5">
    <w:abstractNumId w:val="13"/>
  </w:num>
  <w:num w:numId="6">
    <w:abstractNumId w:val="10"/>
  </w:num>
  <w:num w:numId="7">
    <w:abstractNumId w:val="3"/>
  </w:num>
  <w:num w:numId="8">
    <w:abstractNumId w:val="1"/>
  </w:num>
  <w:num w:numId="9">
    <w:abstractNumId w:val="15"/>
  </w:num>
  <w:num w:numId="10">
    <w:abstractNumId w:val="16"/>
  </w:num>
  <w:num w:numId="11">
    <w:abstractNumId w:val="19"/>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2"/>
  </w:num>
  <w:num w:numId="16">
    <w:abstractNumId w:val="20"/>
  </w:num>
  <w:num w:numId="17">
    <w:abstractNumId w:val="11"/>
  </w:num>
  <w:num w:numId="18">
    <w:abstractNumId w:val="5"/>
  </w:num>
  <w:num w:numId="19">
    <w:abstractNumId w:val="24"/>
  </w:num>
  <w:num w:numId="20">
    <w:abstractNumId w:val="25"/>
  </w:num>
  <w:num w:numId="21">
    <w:abstractNumId w:val="18"/>
  </w:num>
  <w:num w:numId="22">
    <w:abstractNumId w:val="12"/>
  </w:num>
  <w:num w:numId="23">
    <w:abstractNumId w:val="14"/>
  </w:num>
  <w:num w:numId="24">
    <w:abstractNumId w:val="2"/>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AE"/>
    <w:rsid w:val="00003933"/>
    <w:rsid w:val="000119E1"/>
    <w:rsid w:val="00073502"/>
    <w:rsid w:val="0009229E"/>
    <w:rsid w:val="00096EAE"/>
    <w:rsid w:val="000D2B8D"/>
    <w:rsid w:val="000F717D"/>
    <w:rsid w:val="00100D89"/>
    <w:rsid w:val="0010567B"/>
    <w:rsid w:val="00107E0A"/>
    <w:rsid w:val="00130417"/>
    <w:rsid w:val="00171B29"/>
    <w:rsid w:val="00180141"/>
    <w:rsid w:val="001B6260"/>
    <w:rsid w:val="001C41E1"/>
    <w:rsid w:val="00204BCE"/>
    <w:rsid w:val="002178B4"/>
    <w:rsid w:val="00243DAD"/>
    <w:rsid w:val="00245C0C"/>
    <w:rsid w:val="0026507F"/>
    <w:rsid w:val="0026615F"/>
    <w:rsid w:val="0028174E"/>
    <w:rsid w:val="002C7D19"/>
    <w:rsid w:val="002D2348"/>
    <w:rsid w:val="002E13FB"/>
    <w:rsid w:val="002E1DAA"/>
    <w:rsid w:val="002E3C7E"/>
    <w:rsid w:val="002F761C"/>
    <w:rsid w:val="00301161"/>
    <w:rsid w:val="00302034"/>
    <w:rsid w:val="00314E22"/>
    <w:rsid w:val="003252EE"/>
    <w:rsid w:val="00330C23"/>
    <w:rsid w:val="0037208C"/>
    <w:rsid w:val="00373A7B"/>
    <w:rsid w:val="00377C32"/>
    <w:rsid w:val="00390157"/>
    <w:rsid w:val="00390A32"/>
    <w:rsid w:val="003B116A"/>
    <w:rsid w:val="003B2EE9"/>
    <w:rsid w:val="003C32BF"/>
    <w:rsid w:val="003D3F75"/>
    <w:rsid w:val="003D731B"/>
    <w:rsid w:val="003E4799"/>
    <w:rsid w:val="003E68F6"/>
    <w:rsid w:val="003E6978"/>
    <w:rsid w:val="00404FE3"/>
    <w:rsid w:val="00410218"/>
    <w:rsid w:val="00456007"/>
    <w:rsid w:val="00464B91"/>
    <w:rsid w:val="0047495E"/>
    <w:rsid w:val="004830C6"/>
    <w:rsid w:val="00487A8F"/>
    <w:rsid w:val="004A59FE"/>
    <w:rsid w:val="004C53E8"/>
    <w:rsid w:val="00561DF9"/>
    <w:rsid w:val="00567FE7"/>
    <w:rsid w:val="00597293"/>
    <w:rsid w:val="005A460D"/>
    <w:rsid w:val="005A613D"/>
    <w:rsid w:val="005B5EC1"/>
    <w:rsid w:val="005C08A2"/>
    <w:rsid w:val="006122E5"/>
    <w:rsid w:val="00631111"/>
    <w:rsid w:val="00656771"/>
    <w:rsid w:val="00687F44"/>
    <w:rsid w:val="006D7918"/>
    <w:rsid w:val="00704995"/>
    <w:rsid w:val="007167C9"/>
    <w:rsid w:val="007409D6"/>
    <w:rsid w:val="00752245"/>
    <w:rsid w:val="0077391D"/>
    <w:rsid w:val="00777B6C"/>
    <w:rsid w:val="007841A3"/>
    <w:rsid w:val="007B785C"/>
    <w:rsid w:val="007C67E2"/>
    <w:rsid w:val="00811085"/>
    <w:rsid w:val="008207DC"/>
    <w:rsid w:val="008349CD"/>
    <w:rsid w:val="00836141"/>
    <w:rsid w:val="0083680B"/>
    <w:rsid w:val="00857ECD"/>
    <w:rsid w:val="008778B7"/>
    <w:rsid w:val="00881CB3"/>
    <w:rsid w:val="008B342C"/>
    <w:rsid w:val="008E4D76"/>
    <w:rsid w:val="008F6B92"/>
    <w:rsid w:val="00921F91"/>
    <w:rsid w:val="009874AD"/>
    <w:rsid w:val="009A1015"/>
    <w:rsid w:val="009C31DA"/>
    <w:rsid w:val="009C55EB"/>
    <w:rsid w:val="009D4D55"/>
    <w:rsid w:val="00A06C3B"/>
    <w:rsid w:val="00A358DA"/>
    <w:rsid w:val="00A563D9"/>
    <w:rsid w:val="00A95BAE"/>
    <w:rsid w:val="00AB7D40"/>
    <w:rsid w:val="00AC03DB"/>
    <w:rsid w:val="00AC2BB9"/>
    <w:rsid w:val="00AD2082"/>
    <w:rsid w:val="00AD515C"/>
    <w:rsid w:val="00AE6B48"/>
    <w:rsid w:val="00AF1504"/>
    <w:rsid w:val="00AF7DAE"/>
    <w:rsid w:val="00B103A8"/>
    <w:rsid w:val="00B11A44"/>
    <w:rsid w:val="00B165AB"/>
    <w:rsid w:val="00B229AD"/>
    <w:rsid w:val="00B44632"/>
    <w:rsid w:val="00B50D48"/>
    <w:rsid w:val="00B77832"/>
    <w:rsid w:val="00B972D0"/>
    <w:rsid w:val="00BA3CCE"/>
    <w:rsid w:val="00BB1FF6"/>
    <w:rsid w:val="00BB43A6"/>
    <w:rsid w:val="00BC0CEA"/>
    <w:rsid w:val="00BD4FBC"/>
    <w:rsid w:val="00BE2002"/>
    <w:rsid w:val="00BE7410"/>
    <w:rsid w:val="00C05769"/>
    <w:rsid w:val="00C13E3D"/>
    <w:rsid w:val="00C16709"/>
    <w:rsid w:val="00C27882"/>
    <w:rsid w:val="00C535C0"/>
    <w:rsid w:val="00C8512C"/>
    <w:rsid w:val="00C93ED6"/>
    <w:rsid w:val="00CA137A"/>
    <w:rsid w:val="00CD7242"/>
    <w:rsid w:val="00CE1BEE"/>
    <w:rsid w:val="00CF4CF3"/>
    <w:rsid w:val="00CF7968"/>
    <w:rsid w:val="00D15F46"/>
    <w:rsid w:val="00D412F7"/>
    <w:rsid w:val="00D716C5"/>
    <w:rsid w:val="00D85752"/>
    <w:rsid w:val="00D909AA"/>
    <w:rsid w:val="00DE4223"/>
    <w:rsid w:val="00DE56C9"/>
    <w:rsid w:val="00E02CEA"/>
    <w:rsid w:val="00E03CFA"/>
    <w:rsid w:val="00E15296"/>
    <w:rsid w:val="00E156B3"/>
    <w:rsid w:val="00E35981"/>
    <w:rsid w:val="00E65D82"/>
    <w:rsid w:val="00EA7779"/>
    <w:rsid w:val="00F03B85"/>
    <w:rsid w:val="00F14F40"/>
    <w:rsid w:val="00F55106"/>
    <w:rsid w:val="00F660DD"/>
    <w:rsid w:val="00F7303F"/>
    <w:rsid w:val="00F7464C"/>
    <w:rsid w:val="00F76864"/>
    <w:rsid w:val="00F94B94"/>
    <w:rsid w:val="00FF64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DFC60-C271-45D9-9163-FDF592C1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717D"/>
  </w:style>
  <w:style w:type="paragraph" w:styleId="Titolo1">
    <w:name w:val="heading 1"/>
    <w:basedOn w:val="Normale"/>
    <w:next w:val="Normale"/>
    <w:link w:val="Titolo1Carattere"/>
    <w:uiPriority w:val="9"/>
    <w:qFormat/>
    <w:rsid w:val="00B50D48"/>
    <w:pPr>
      <w:widowControl w:val="0"/>
      <w:spacing w:after="0" w:line="240" w:lineRule="auto"/>
      <w:ind w:left="20"/>
      <w:outlineLvl w:val="0"/>
    </w:pPr>
    <w:rPr>
      <w:rFonts w:ascii="Times New Roman" w:eastAsia="Times New Roman" w:hAnsi="Times New Roman" w:cs="Times New Roman"/>
      <w:sz w:val="25"/>
      <w:szCs w:val="25"/>
      <w:lang w:val="en-US" w:eastAsia="it-IT"/>
    </w:rPr>
  </w:style>
  <w:style w:type="paragraph" w:styleId="Titolo2">
    <w:name w:val="heading 2"/>
    <w:basedOn w:val="Normale"/>
    <w:next w:val="Normale"/>
    <w:link w:val="Titolo2Carattere"/>
    <w:uiPriority w:val="9"/>
    <w:semiHidden/>
    <w:unhideWhenUsed/>
    <w:qFormat/>
    <w:rsid w:val="00B50D48"/>
    <w:pPr>
      <w:widowControl w:val="0"/>
      <w:spacing w:after="0" w:line="240" w:lineRule="auto"/>
      <w:ind w:left="339"/>
      <w:outlineLvl w:val="1"/>
    </w:pPr>
    <w:rPr>
      <w:rFonts w:ascii="Times New Roman" w:eastAsia="Times New Roman" w:hAnsi="Times New Roman" w:cs="Times New Roman"/>
      <w:sz w:val="24"/>
      <w:szCs w:val="24"/>
      <w:lang w:val="en-US" w:eastAsia="it-IT"/>
    </w:rPr>
  </w:style>
  <w:style w:type="paragraph" w:styleId="Titolo3">
    <w:name w:val="heading 3"/>
    <w:basedOn w:val="Normale"/>
    <w:next w:val="Normale"/>
    <w:link w:val="Titolo3Carattere"/>
    <w:uiPriority w:val="9"/>
    <w:semiHidden/>
    <w:unhideWhenUsed/>
    <w:qFormat/>
    <w:rsid w:val="00B50D48"/>
    <w:pPr>
      <w:keepNext/>
      <w:keepLines/>
      <w:widowControl w:val="0"/>
      <w:spacing w:before="280" w:after="80" w:line="240" w:lineRule="auto"/>
      <w:outlineLvl w:val="2"/>
    </w:pPr>
    <w:rPr>
      <w:rFonts w:ascii="Calibri" w:eastAsia="Calibri" w:hAnsi="Calibri" w:cs="Calibri"/>
      <w:b/>
      <w:sz w:val="28"/>
      <w:szCs w:val="28"/>
      <w:lang w:val="en-US" w:eastAsia="it-IT"/>
    </w:rPr>
  </w:style>
  <w:style w:type="paragraph" w:styleId="Titolo4">
    <w:name w:val="heading 4"/>
    <w:basedOn w:val="Normale"/>
    <w:next w:val="Normale"/>
    <w:link w:val="Titolo4Carattere"/>
    <w:uiPriority w:val="9"/>
    <w:semiHidden/>
    <w:unhideWhenUsed/>
    <w:qFormat/>
    <w:rsid w:val="00B50D48"/>
    <w:pPr>
      <w:keepNext/>
      <w:keepLines/>
      <w:widowControl w:val="0"/>
      <w:spacing w:before="240" w:after="40" w:line="240" w:lineRule="auto"/>
      <w:outlineLvl w:val="3"/>
    </w:pPr>
    <w:rPr>
      <w:rFonts w:ascii="Calibri" w:eastAsia="Calibri" w:hAnsi="Calibri" w:cs="Calibri"/>
      <w:b/>
      <w:sz w:val="24"/>
      <w:szCs w:val="24"/>
      <w:lang w:val="en-US" w:eastAsia="it-IT"/>
    </w:rPr>
  </w:style>
  <w:style w:type="paragraph" w:styleId="Titolo5">
    <w:name w:val="heading 5"/>
    <w:basedOn w:val="Normale"/>
    <w:next w:val="Normale"/>
    <w:link w:val="Titolo5Carattere"/>
    <w:uiPriority w:val="9"/>
    <w:semiHidden/>
    <w:unhideWhenUsed/>
    <w:qFormat/>
    <w:rsid w:val="00B50D48"/>
    <w:pPr>
      <w:keepNext/>
      <w:keepLines/>
      <w:widowControl w:val="0"/>
      <w:spacing w:before="220" w:after="40" w:line="240" w:lineRule="auto"/>
      <w:outlineLvl w:val="4"/>
    </w:pPr>
    <w:rPr>
      <w:rFonts w:ascii="Calibri" w:eastAsia="Calibri" w:hAnsi="Calibri" w:cs="Calibri"/>
      <w:b/>
      <w:lang w:val="en-US" w:eastAsia="it-IT"/>
    </w:rPr>
  </w:style>
  <w:style w:type="paragraph" w:styleId="Titolo6">
    <w:name w:val="heading 6"/>
    <w:basedOn w:val="Normale"/>
    <w:next w:val="Normale"/>
    <w:link w:val="Titolo6Carattere"/>
    <w:uiPriority w:val="9"/>
    <w:semiHidden/>
    <w:unhideWhenUsed/>
    <w:qFormat/>
    <w:rsid w:val="00B50D48"/>
    <w:pPr>
      <w:keepNext/>
      <w:keepLines/>
      <w:widowControl w:val="0"/>
      <w:spacing w:before="200" w:after="40" w:line="240" w:lineRule="auto"/>
      <w:outlineLvl w:val="5"/>
    </w:pPr>
    <w:rPr>
      <w:rFonts w:ascii="Calibri" w:eastAsia="Calibri" w:hAnsi="Calibri" w:cs="Calibri"/>
      <w:b/>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5B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BAE"/>
    <w:rPr>
      <w:rFonts w:ascii="Tahoma" w:hAnsi="Tahoma" w:cs="Tahoma"/>
      <w:sz w:val="16"/>
      <w:szCs w:val="16"/>
    </w:rPr>
  </w:style>
  <w:style w:type="paragraph" w:styleId="Corpotesto">
    <w:name w:val="Body Text"/>
    <w:basedOn w:val="Normale"/>
    <w:link w:val="CorpotestoCarattere"/>
    <w:uiPriority w:val="1"/>
    <w:qFormat/>
    <w:rsid w:val="00A95BAE"/>
    <w:pPr>
      <w:widowControl w:val="0"/>
      <w:autoSpaceDE w:val="0"/>
      <w:autoSpaceDN w:val="0"/>
      <w:spacing w:after="0" w:line="240" w:lineRule="auto"/>
      <w:ind w:left="100"/>
    </w:pPr>
    <w:rPr>
      <w:rFonts w:ascii="Arial" w:eastAsia="Arial" w:hAnsi="Arial" w:cs="Arial"/>
      <w:lang w:val="en-US"/>
    </w:rPr>
  </w:style>
  <w:style w:type="character" w:customStyle="1" w:styleId="CorpotestoCarattere">
    <w:name w:val="Corpo testo Carattere"/>
    <w:basedOn w:val="Carpredefinitoparagrafo"/>
    <w:link w:val="Corpotesto"/>
    <w:uiPriority w:val="1"/>
    <w:rsid w:val="00A95BAE"/>
    <w:rPr>
      <w:rFonts w:ascii="Arial" w:eastAsia="Arial" w:hAnsi="Arial" w:cs="Arial"/>
      <w:lang w:val="en-US"/>
    </w:rPr>
  </w:style>
  <w:style w:type="paragraph" w:customStyle="1" w:styleId="Titolo11">
    <w:name w:val="Titolo 11"/>
    <w:basedOn w:val="Normale"/>
    <w:uiPriority w:val="1"/>
    <w:qFormat/>
    <w:rsid w:val="00A95BAE"/>
    <w:pPr>
      <w:widowControl w:val="0"/>
      <w:autoSpaceDE w:val="0"/>
      <w:autoSpaceDN w:val="0"/>
      <w:spacing w:before="1" w:after="0" w:line="246" w:lineRule="exact"/>
      <w:ind w:left="100"/>
      <w:outlineLvl w:val="1"/>
    </w:pPr>
    <w:rPr>
      <w:rFonts w:ascii="Arial" w:eastAsia="Arial" w:hAnsi="Arial" w:cs="Arial"/>
      <w:b/>
      <w:bCs/>
      <w:lang w:val="en-US"/>
    </w:rPr>
  </w:style>
  <w:style w:type="paragraph" w:styleId="Paragrafoelenco">
    <w:name w:val="List Paragraph"/>
    <w:basedOn w:val="Normale"/>
    <w:uiPriority w:val="34"/>
    <w:qFormat/>
    <w:rsid w:val="00A95BAE"/>
    <w:pPr>
      <w:widowControl w:val="0"/>
      <w:autoSpaceDE w:val="0"/>
      <w:autoSpaceDN w:val="0"/>
      <w:spacing w:after="0" w:line="240" w:lineRule="auto"/>
      <w:ind w:left="460" w:right="105" w:hanging="360"/>
      <w:jc w:val="both"/>
    </w:pPr>
    <w:rPr>
      <w:rFonts w:ascii="Arial" w:eastAsia="Arial" w:hAnsi="Arial" w:cs="Arial"/>
      <w:lang w:val="en-US"/>
    </w:rPr>
  </w:style>
  <w:style w:type="paragraph" w:styleId="Intestazione">
    <w:name w:val="header"/>
    <w:basedOn w:val="Normale"/>
    <w:link w:val="IntestazioneCarattere"/>
    <w:uiPriority w:val="99"/>
    <w:unhideWhenUsed/>
    <w:rsid w:val="005B5E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5EC1"/>
  </w:style>
  <w:style w:type="paragraph" w:styleId="Pidipagina">
    <w:name w:val="footer"/>
    <w:basedOn w:val="Normale"/>
    <w:link w:val="PidipaginaCarattere"/>
    <w:uiPriority w:val="99"/>
    <w:unhideWhenUsed/>
    <w:rsid w:val="005B5E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5EC1"/>
  </w:style>
  <w:style w:type="character" w:customStyle="1" w:styleId="Titolo1Carattere">
    <w:name w:val="Titolo 1 Carattere"/>
    <w:basedOn w:val="Carpredefinitoparagrafo"/>
    <w:link w:val="Titolo1"/>
    <w:uiPriority w:val="9"/>
    <w:rsid w:val="00B50D48"/>
    <w:rPr>
      <w:rFonts w:ascii="Times New Roman" w:eastAsia="Times New Roman" w:hAnsi="Times New Roman" w:cs="Times New Roman"/>
      <w:sz w:val="25"/>
      <w:szCs w:val="25"/>
      <w:lang w:val="en-US" w:eastAsia="it-IT"/>
    </w:rPr>
  </w:style>
  <w:style w:type="character" w:customStyle="1" w:styleId="Titolo2Carattere">
    <w:name w:val="Titolo 2 Carattere"/>
    <w:basedOn w:val="Carpredefinitoparagrafo"/>
    <w:link w:val="Titolo2"/>
    <w:uiPriority w:val="9"/>
    <w:semiHidden/>
    <w:rsid w:val="00B50D48"/>
    <w:rPr>
      <w:rFonts w:ascii="Times New Roman" w:eastAsia="Times New Roman" w:hAnsi="Times New Roman" w:cs="Times New Roman"/>
      <w:sz w:val="24"/>
      <w:szCs w:val="24"/>
      <w:lang w:val="en-US" w:eastAsia="it-IT"/>
    </w:rPr>
  </w:style>
  <w:style w:type="character" w:customStyle="1" w:styleId="Titolo3Carattere">
    <w:name w:val="Titolo 3 Carattere"/>
    <w:basedOn w:val="Carpredefinitoparagrafo"/>
    <w:link w:val="Titolo3"/>
    <w:uiPriority w:val="9"/>
    <w:semiHidden/>
    <w:rsid w:val="00B50D48"/>
    <w:rPr>
      <w:rFonts w:ascii="Calibri" w:eastAsia="Calibri" w:hAnsi="Calibri" w:cs="Calibri"/>
      <w:b/>
      <w:sz w:val="28"/>
      <w:szCs w:val="28"/>
      <w:lang w:val="en-US" w:eastAsia="it-IT"/>
    </w:rPr>
  </w:style>
  <w:style w:type="character" w:customStyle="1" w:styleId="Titolo4Carattere">
    <w:name w:val="Titolo 4 Carattere"/>
    <w:basedOn w:val="Carpredefinitoparagrafo"/>
    <w:link w:val="Titolo4"/>
    <w:uiPriority w:val="9"/>
    <w:semiHidden/>
    <w:rsid w:val="00B50D48"/>
    <w:rPr>
      <w:rFonts w:ascii="Calibri" w:eastAsia="Calibri" w:hAnsi="Calibri" w:cs="Calibri"/>
      <w:b/>
      <w:sz w:val="24"/>
      <w:szCs w:val="24"/>
      <w:lang w:val="en-US" w:eastAsia="it-IT"/>
    </w:rPr>
  </w:style>
  <w:style w:type="character" w:customStyle="1" w:styleId="Titolo5Carattere">
    <w:name w:val="Titolo 5 Carattere"/>
    <w:basedOn w:val="Carpredefinitoparagrafo"/>
    <w:link w:val="Titolo5"/>
    <w:uiPriority w:val="9"/>
    <w:semiHidden/>
    <w:rsid w:val="00B50D48"/>
    <w:rPr>
      <w:rFonts w:ascii="Calibri" w:eastAsia="Calibri" w:hAnsi="Calibri" w:cs="Calibri"/>
      <w:b/>
      <w:lang w:val="en-US" w:eastAsia="it-IT"/>
    </w:rPr>
  </w:style>
  <w:style w:type="character" w:customStyle="1" w:styleId="Titolo6Carattere">
    <w:name w:val="Titolo 6 Carattere"/>
    <w:basedOn w:val="Carpredefinitoparagrafo"/>
    <w:link w:val="Titolo6"/>
    <w:uiPriority w:val="9"/>
    <w:semiHidden/>
    <w:rsid w:val="00B50D48"/>
    <w:rPr>
      <w:rFonts w:ascii="Calibri" w:eastAsia="Calibri" w:hAnsi="Calibri" w:cs="Calibri"/>
      <w:b/>
      <w:sz w:val="20"/>
      <w:szCs w:val="20"/>
      <w:lang w:val="en-US" w:eastAsia="it-IT"/>
    </w:rPr>
  </w:style>
  <w:style w:type="table" w:customStyle="1" w:styleId="TableNormal">
    <w:name w:val="Table Normal"/>
    <w:rsid w:val="00B50D48"/>
    <w:pPr>
      <w:widowControl w:val="0"/>
      <w:spacing w:after="0" w:line="240" w:lineRule="auto"/>
    </w:pPr>
    <w:rPr>
      <w:rFonts w:ascii="Calibri" w:eastAsia="Calibri" w:hAnsi="Calibri" w:cs="Calibri"/>
      <w:lang w:val="en-US" w:eastAsia="it-IT"/>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50D48"/>
    <w:pPr>
      <w:keepNext/>
      <w:keepLines/>
      <w:widowControl w:val="0"/>
      <w:spacing w:before="480" w:after="120" w:line="240" w:lineRule="auto"/>
    </w:pPr>
    <w:rPr>
      <w:rFonts w:ascii="Calibri" w:eastAsia="Calibri" w:hAnsi="Calibri" w:cs="Calibri"/>
      <w:b/>
      <w:sz w:val="72"/>
      <w:szCs w:val="72"/>
      <w:lang w:val="en-US" w:eastAsia="it-IT"/>
    </w:rPr>
  </w:style>
  <w:style w:type="character" w:customStyle="1" w:styleId="TitoloCarattere">
    <w:name w:val="Titolo Carattere"/>
    <w:basedOn w:val="Carpredefinitoparagrafo"/>
    <w:link w:val="Titolo"/>
    <w:uiPriority w:val="10"/>
    <w:rsid w:val="00B50D48"/>
    <w:rPr>
      <w:rFonts w:ascii="Calibri" w:eastAsia="Calibri" w:hAnsi="Calibri" w:cs="Calibri"/>
      <w:b/>
      <w:sz w:val="72"/>
      <w:szCs w:val="72"/>
      <w:lang w:val="en-US" w:eastAsia="it-IT"/>
    </w:rPr>
  </w:style>
  <w:style w:type="paragraph" w:styleId="Sottotitolo">
    <w:name w:val="Subtitle"/>
    <w:basedOn w:val="Normale"/>
    <w:next w:val="Normale"/>
    <w:link w:val="SottotitoloCarattere"/>
    <w:uiPriority w:val="11"/>
    <w:qFormat/>
    <w:rsid w:val="00B50D48"/>
    <w:pPr>
      <w:keepNext/>
      <w:keepLines/>
      <w:widowControl w:val="0"/>
      <w:spacing w:before="360" w:after="80" w:line="240" w:lineRule="auto"/>
    </w:pPr>
    <w:rPr>
      <w:rFonts w:ascii="Georgia" w:eastAsia="Georgia" w:hAnsi="Georgia" w:cs="Georgia"/>
      <w:i/>
      <w:color w:val="666666"/>
      <w:sz w:val="48"/>
      <w:szCs w:val="48"/>
      <w:lang w:val="en-US" w:eastAsia="it-IT"/>
    </w:rPr>
  </w:style>
  <w:style w:type="character" w:customStyle="1" w:styleId="SottotitoloCarattere">
    <w:name w:val="Sottotitolo Carattere"/>
    <w:basedOn w:val="Carpredefinitoparagrafo"/>
    <w:link w:val="Sottotitolo"/>
    <w:uiPriority w:val="11"/>
    <w:rsid w:val="00B50D48"/>
    <w:rPr>
      <w:rFonts w:ascii="Georgia" w:eastAsia="Georgia" w:hAnsi="Georgia" w:cs="Georgia"/>
      <w:i/>
      <w:color w:val="666666"/>
      <w:sz w:val="48"/>
      <w:szCs w:val="48"/>
      <w:lang w:val="en-US" w:eastAsia="it-IT"/>
    </w:rPr>
  </w:style>
  <w:style w:type="paragraph" w:styleId="Testocommento">
    <w:name w:val="annotation text"/>
    <w:basedOn w:val="Normale"/>
    <w:link w:val="TestocommentoCarattere"/>
    <w:uiPriority w:val="99"/>
    <w:semiHidden/>
    <w:unhideWhenUsed/>
    <w:rsid w:val="00B50D48"/>
    <w:pPr>
      <w:widowControl w:val="0"/>
      <w:spacing w:after="0" w:line="240" w:lineRule="auto"/>
    </w:pPr>
    <w:rPr>
      <w:rFonts w:ascii="Calibri" w:eastAsia="Calibri" w:hAnsi="Calibri" w:cs="Calibri"/>
      <w:sz w:val="20"/>
      <w:szCs w:val="20"/>
      <w:lang w:val="en-US" w:eastAsia="it-IT"/>
    </w:rPr>
  </w:style>
  <w:style w:type="character" w:customStyle="1" w:styleId="TestocommentoCarattere">
    <w:name w:val="Testo commento Carattere"/>
    <w:basedOn w:val="Carpredefinitoparagrafo"/>
    <w:link w:val="Testocommento"/>
    <w:uiPriority w:val="99"/>
    <w:semiHidden/>
    <w:rsid w:val="00B50D48"/>
    <w:rPr>
      <w:rFonts w:ascii="Calibri" w:eastAsia="Calibri" w:hAnsi="Calibri" w:cs="Calibri"/>
      <w:sz w:val="20"/>
      <w:szCs w:val="20"/>
      <w:lang w:val="en-US" w:eastAsia="it-IT"/>
    </w:rPr>
  </w:style>
  <w:style w:type="character" w:styleId="Rimandocommento">
    <w:name w:val="annotation reference"/>
    <w:basedOn w:val="Carpredefinitoparagrafo"/>
    <w:uiPriority w:val="99"/>
    <w:semiHidden/>
    <w:unhideWhenUsed/>
    <w:rsid w:val="00B50D48"/>
    <w:rPr>
      <w:sz w:val="16"/>
      <w:szCs w:val="16"/>
    </w:rPr>
  </w:style>
  <w:style w:type="paragraph" w:styleId="Soggettocommento">
    <w:name w:val="annotation subject"/>
    <w:basedOn w:val="Testocommento"/>
    <w:next w:val="Testocommento"/>
    <w:link w:val="SoggettocommentoCarattere"/>
    <w:uiPriority w:val="99"/>
    <w:semiHidden/>
    <w:unhideWhenUsed/>
    <w:rsid w:val="00B50D48"/>
    <w:rPr>
      <w:b/>
      <w:bCs/>
    </w:rPr>
  </w:style>
  <w:style w:type="character" w:customStyle="1" w:styleId="SoggettocommentoCarattere">
    <w:name w:val="Soggetto commento Carattere"/>
    <w:basedOn w:val="TestocommentoCarattere"/>
    <w:link w:val="Soggettocommento"/>
    <w:uiPriority w:val="99"/>
    <w:semiHidden/>
    <w:rsid w:val="00B50D48"/>
    <w:rPr>
      <w:rFonts w:ascii="Calibri" w:eastAsia="Calibri" w:hAnsi="Calibri" w:cs="Calibri"/>
      <w:b/>
      <w:bCs/>
      <w:sz w:val="20"/>
      <w:szCs w:val="20"/>
      <w:lang w:val="en-US" w:eastAsia="it-IT"/>
    </w:rPr>
  </w:style>
  <w:style w:type="paragraph" w:customStyle="1" w:styleId="Default">
    <w:name w:val="Default"/>
    <w:rsid w:val="00B50D48"/>
    <w:pPr>
      <w:autoSpaceDE w:val="0"/>
      <w:autoSpaceDN w:val="0"/>
      <w:adjustRightInd w:val="0"/>
      <w:spacing w:after="0" w:line="240" w:lineRule="auto"/>
    </w:pPr>
    <w:rPr>
      <w:rFonts w:ascii="Arial" w:eastAsia="Calibri" w:hAnsi="Arial" w:cs="Arial"/>
      <w:color w:val="000000"/>
      <w:sz w:val="24"/>
      <w:szCs w:val="24"/>
      <w:lang w:eastAsia="it-IT"/>
    </w:rPr>
  </w:style>
  <w:style w:type="paragraph" w:styleId="PreformattatoHTML">
    <w:name w:val="HTML Preformatted"/>
    <w:basedOn w:val="Normale"/>
    <w:link w:val="PreformattatoHTMLCarattere"/>
    <w:uiPriority w:val="99"/>
    <w:unhideWhenUsed/>
    <w:rsid w:val="00B5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B50D48"/>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096EAE"/>
    <w:rPr>
      <w:color w:val="0000FF" w:themeColor="hyperlink"/>
      <w:u w:val="single"/>
    </w:rPr>
  </w:style>
  <w:style w:type="character" w:customStyle="1" w:styleId="UnresolvedMention">
    <w:name w:val="Unresolved Mention"/>
    <w:basedOn w:val="Carpredefinitoparagrafo"/>
    <w:uiPriority w:val="99"/>
    <w:semiHidden/>
    <w:unhideWhenUsed/>
    <w:rsid w:val="00096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anto-2026.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greteria@asset.regione.puglia.it" TargetMode="External"/><Relationship Id="rId4" Type="http://schemas.openxmlformats.org/officeDocument/2006/relationships/settings" Target="settings.xml"/><Relationship Id="rId9" Type="http://schemas.openxmlformats.org/officeDocument/2006/relationships/hyperlink" Target="mailto:taranto-2026@pec.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64012-C83D-4A0B-B22E-8264530C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6385</Words>
  <Characters>36395</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utente</cp:lastModifiedBy>
  <cp:revision>6</cp:revision>
  <cp:lastPrinted>2021-08-17T15:15:00Z</cp:lastPrinted>
  <dcterms:created xsi:type="dcterms:W3CDTF">2021-08-17T14:50:00Z</dcterms:created>
  <dcterms:modified xsi:type="dcterms:W3CDTF">2021-08-17T16:00:00Z</dcterms:modified>
</cp:coreProperties>
</file>